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36" w:rsidRPr="00C50ABA" w:rsidRDefault="004E2536" w:rsidP="004E2536">
      <w:pPr>
        <w:pStyle w:val="a3"/>
        <w:ind w:firstLine="851"/>
        <w:jc w:val="center"/>
        <w:rPr>
          <w:rFonts w:ascii="Verdana" w:hAnsi="Verdana"/>
          <w:sz w:val="21"/>
          <w:szCs w:val="21"/>
          <w:lang w:val="bg-BG"/>
        </w:rPr>
      </w:pPr>
      <w:r w:rsidRPr="00C50ABA">
        <w:rPr>
          <w:rFonts w:ascii="Verdana" w:hAnsi="Verdana"/>
          <w:sz w:val="21"/>
          <w:szCs w:val="21"/>
          <w:lang w:val="bg-BG"/>
        </w:rPr>
        <w:t>ПРОТОКОЛ</w:t>
      </w:r>
    </w:p>
    <w:p w:rsidR="004E2536" w:rsidRPr="00C50ABA" w:rsidRDefault="004E2536" w:rsidP="004E2536">
      <w:pPr>
        <w:pStyle w:val="a3"/>
        <w:ind w:firstLine="851"/>
        <w:jc w:val="center"/>
        <w:rPr>
          <w:rFonts w:ascii="Verdana" w:hAnsi="Verdana"/>
          <w:sz w:val="21"/>
          <w:szCs w:val="21"/>
          <w:lang w:val="bg-BG"/>
        </w:rPr>
      </w:pPr>
      <w:r w:rsidRPr="00C50ABA">
        <w:rPr>
          <w:rFonts w:ascii="Verdana" w:hAnsi="Verdana"/>
          <w:sz w:val="21"/>
          <w:szCs w:val="21"/>
          <w:lang w:val="bg-BG"/>
        </w:rPr>
        <w:t>№ 2</w:t>
      </w:r>
      <w:r>
        <w:rPr>
          <w:rFonts w:ascii="Verdana" w:hAnsi="Verdana"/>
          <w:sz w:val="21"/>
          <w:szCs w:val="21"/>
          <w:lang w:val="bg-BG"/>
        </w:rPr>
        <w:t>7</w:t>
      </w:r>
    </w:p>
    <w:p w:rsidR="004E2536" w:rsidRPr="00C50ABA" w:rsidRDefault="004E2536" w:rsidP="004E2536">
      <w:pPr>
        <w:pStyle w:val="a3"/>
        <w:ind w:firstLine="851"/>
        <w:jc w:val="both"/>
        <w:rPr>
          <w:rFonts w:ascii="Verdana" w:hAnsi="Verdana"/>
          <w:sz w:val="21"/>
          <w:szCs w:val="21"/>
          <w:lang w:val="bg-BG"/>
        </w:rPr>
      </w:pPr>
    </w:p>
    <w:p w:rsidR="004E2536" w:rsidRPr="00C50ABA" w:rsidRDefault="004E2536" w:rsidP="004E2536">
      <w:pPr>
        <w:pStyle w:val="a3"/>
        <w:ind w:firstLine="851"/>
        <w:jc w:val="both"/>
        <w:rPr>
          <w:rFonts w:ascii="Verdana" w:hAnsi="Verdana"/>
          <w:sz w:val="21"/>
          <w:szCs w:val="21"/>
          <w:lang w:val="bg-BG"/>
        </w:rPr>
      </w:pPr>
      <w:r>
        <w:rPr>
          <w:rFonts w:ascii="Verdana" w:hAnsi="Verdana"/>
          <w:sz w:val="21"/>
          <w:szCs w:val="21"/>
          <w:lang w:val="bg-BG"/>
        </w:rPr>
        <w:t xml:space="preserve">Днес, </w:t>
      </w:r>
      <w:r w:rsidRPr="00DB184B">
        <w:rPr>
          <w:rFonts w:ascii="Verdana" w:hAnsi="Verdana"/>
          <w:sz w:val="21"/>
          <w:szCs w:val="21"/>
          <w:highlight w:val="yellow"/>
          <w:lang w:val="bg-BG"/>
        </w:rPr>
        <w:t>2</w:t>
      </w:r>
      <w:r w:rsidR="00A8521F" w:rsidRPr="00DB184B">
        <w:rPr>
          <w:rFonts w:ascii="Verdana" w:hAnsi="Verdana"/>
          <w:sz w:val="21"/>
          <w:szCs w:val="21"/>
          <w:highlight w:val="yellow"/>
          <w:lang w:val="bg-BG"/>
        </w:rPr>
        <w:t>5</w:t>
      </w:r>
      <w:r w:rsidRPr="00C50ABA">
        <w:rPr>
          <w:rFonts w:ascii="Verdana" w:hAnsi="Verdana"/>
          <w:sz w:val="21"/>
          <w:szCs w:val="21"/>
          <w:lang w:val="bg-BG"/>
        </w:rPr>
        <w:t>.10.2023 г., се проведе заседание на Общинска избирателна комисия-Нова Загора при следния дневен ред:</w:t>
      </w:r>
    </w:p>
    <w:p w:rsidR="004E2536" w:rsidRPr="004E2536" w:rsidRDefault="004E2536" w:rsidP="004E2536">
      <w:pPr>
        <w:pStyle w:val="a3"/>
        <w:ind w:firstLine="851"/>
        <w:jc w:val="both"/>
        <w:rPr>
          <w:rFonts w:ascii="Verdana" w:hAnsi="Verdana"/>
          <w:lang w:val="bg-BG" w:eastAsia="bg-BG"/>
        </w:rPr>
      </w:pPr>
      <w:r w:rsidRPr="00082AD4">
        <w:rPr>
          <w:rFonts w:ascii="Verdana" w:hAnsi="Verdana"/>
          <w:lang w:val="bg-BG" w:eastAsia="bg-BG"/>
        </w:rPr>
        <w:t xml:space="preserve">1. </w:t>
      </w:r>
      <w:r w:rsidRPr="004E2536">
        <w:rPr>
          <w:rFonts w:ascii="Verdana" w:hAnsi="Verdana"/>
          <w:lang w:val="bg-BG" w:eastAsia="bg-BG"/>
        </w:rPr>
        <w:t>Промяна в състава на секционни избирателни комисии № 201600023 и 201600061.</w:t>
      </w:r>
    </w:p>
    <w:p w:rsidR="004E2536" w:rsidRDefault="004E2536" w:rsidP="004E2536">
      <w:pPr>
        <w:pStyle w:val="a3"/>
        <w:ind w:firstLine="851"/>
        <w:jc w:val="both"/>
        <w:rPr>
          <w:rFonts w:ascii="Verdana" w:hAnsi="Verdana"/>
          <w:lang w:val="bg-BG" w:eastAsia="bg-BG"/>
        </w:rPr>
      </w:pPr>
      <w:r>
        <w:rPr>
          <w:rFonts w:ascii="Verdana" w:hAnsi="Verdana"/>
          <w:lang w:val="bg-BG" w:eastAsia="bg-BG"/>
        </w:rPr>
        <w:t xml:space="preserve">2. </w:t>
      </w:r>
      <w:r w:rsidRPr="004E2536">
        <w:rPr>
          <w:rFonts w:ascii="Verdana" w:hAnsi="Verdana"/>
          <w:lang w:val="bg-BG" w:eastAsia="bg-BG"/>
        </w:rPr>
        <w:t>Жалба с вх. № 90/25.10.2023 г. от Румен Христо Христов, кандидат за общински съветник.</w:t>
      </w:r>
    </w:p>
    <w:p w:rsidR="00E2520E" w:rsidRDefault="00A8521F" w:rsidP="004E2536">
      <w:pPr>
        <w:pStyle w:val="a3"/>
        <w:ind w:firstLine="851"/>
        <w:jc w:val="both"/>
        <w:rPr>
          <w:rFonts w:ascii="Verdana" w:hAnsi="Verdana"/>
          <w:lang w:val="bg-BG" w:eastAsia="bg-BG"/>
        </w:rPr>
      </w:pPr>
      <w:r w:rsidRPr="00DB184B">
        <w:rPr>
          <w:rFonts w:ascii="Verdana" w:hAnsi="Verdana"/>
          <w:highlight w:val="yellow"/>
          <w:lang w:val="bg-BG" w:eastAsia="bg-BG"/>
        </w:rPr>
        <w:t xml:space="preserve">3. </w:t>
      </w:r>
      <w:r w:rsidR="00DB184B" w:rsidRPr="00DB184B">
        <w:rPr>
          <w:rFonts w:ascii="Verdana" w:hAnsi="Verdana"/>
          <w:highlight w:val="yellow"/>
          <w:lang w:val="bg-BG" w:eastAsia="bg-BG"/>
        </w:rPr>
        <w:t>Регистрация на застъпник на независимият кандидат за кмет на кметство с. Съдиево  Здравко Атанасов Ников</w:t>
      </w:r>
      <w:r w:rsidR="00E2520E">
        <w:rPr>
          <w:rFonts w:ascii="Verdana" w:hAnsi="Verdana"/>
          <w:lang w:val="bg-BG" w:eastAsia="bg-BG"/>
        </w:rPr>
        <w:t>.</w:t>
      </w:r>
    </w:p>
    <w:p w:rsidR="00A8521F" w:rsidRDefault="00E2520E" w:rsidP="004E2536">
      <w:pPr>
        <w:pStyle w:val="a3"/>
        <w:ind w:firstLine="851"/>
        <w:jc w:val="both"/>
        <w:rPr>
          <w:rFonts w:ascii="Verdana" w:hAnsi="Verdana"/>
          <w:lang w:val="bg-BG" w:eastAsia="bg-BG"/>
        </w:rPr>
      </w:pPr>
      <w:r>
        <w:rPr>
          <w:rFonts w:ascii="Verdana" w:hAnsi="Verdana"/>
          <w:lang w:val="bg-BG" w:eastAsia="bg-BG"/>
        </w:rPr>
        <w:t xml:space="preserve">4. </w:t>
      </w:r>
      <w:r w:rsidR="00A63D31" w:rsidRPr="00A63D31">
        <w:rPr>
          <w:rFonts w:ascii="Verdana" w:hAnsi="Verdana"/>
          <w:lang w:val="bg-BG" w:eastAsia="bg-BG"/>
        </w:rPr>
        <w:t xml:space="preserve">Публикуване на списъка на представителите на </w:t>
      </w:r>
      <w:r w:rsidRPr="00E2520E">
        <w:rPr>
          <w:rFonts w:ascii="Verdana" w:hAnsi="Verdana"/>
          <w:lang w:val="bg-BG" w:eastAsia="bg-BG"/>
        </w:rPr>
        <w:t>Местна коалиция „Партия консервативна България“ (ВМРО – Българско национално движение)“</w:t>
      </w:r>
      <w:r>
        <w:rPr>
          <w:rFonts w:ascii="Verdana" w:hAnsi="Verdana"/>
          <w:lang w:val="bg-BG" w:eastAsia="bg-BG"/>
        </w:rPr>
        <w:t>.</w:t>
      </w:r>
    </w:p>
    <w:p w:rsidR="004E2536" w:rsidRPr="00082AD4" w:rsidRDefault="004E2536" w:rsidP="004E2536">
      <w:pPr>
        <w:pStyle w:val="a3"/>
        <w:ind w:firstLine="851"/>
        <w:jc w:val="both"/>
        <w:rPr>
          <w:rFonts w:ascii="Verdana" w:hAnsi="Verdana"/>
          <w:color w:val="000000" w:themeColor="text1"/>
          <w:sz w:val="21"/>
          <w:szCs w:val="21"/>
          <w:lang w:val="bg-BG" w:eastAsia="bg-BG"/>
        </w:rPr>
      </w:pP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На заседанието на комисията присъстваха членове на ОИК-Нова Загора, както следва:</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Председател:</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Сергей Иванович Дериволков</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Зам. Председатели:</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Бадър Исмаилов Хасанов</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Боян Петров Бонев</w:t>
      </w:r>
    </w:p>
    <w:p w:rsidR="004E2536" w:rsidRPr="00C50ABA" w:rsidRDefault="004E2536" w:rsidP="004E2536">
      <w:pPr>
        <w:pStyle w:val="a3"/>
        <w:ind w:firstLine="851"/>
        <w:jc w:val="both"/>
        <w:rPr>
          <w:rFonts w:ascii="Verdana" w:hAnsi="Verdana"/>
          <w:sz w:val="21"/>
          <w:szCs w:val="21"/>
          <w:lang w:val="bg-BG"/>
        </w:rPr>
      </w:pPr>
      <w:r w:rsidRPr="00C50ABA">
        <w:rPr>
          <w:rFonts w:ascii="Verdana" w:hAnsi="Verdana"/>
          <w:sz w:val="21"/>
          <w:szCs w:val="21"/>
          <w:lang w:val="bg-BG"/>
        </w:rPr>
        <w:t>Галя Динева Бинева-Недева</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 xml:space="preserve">Християна Йорданова </w:t>
      </w:r>
      <w:proofErr w:type="spellStart"/>
      <w:r w:rsidRPr="00C50ABA">
        <w:rPr>
          <w:rFonts w:ascii="Verdana" w:eastAsia="Calibri" w:hAnsi="Verdana" w:cs="Times New Roman"/>
          <w:sz w:val="21"/>
          <w:szCs w:val="21"/>
          <w:lang w:val="bg-BG"/>
        </w:rPr>
        <w:t>Йорданова</w:t>
      </w:r>
      <w:proofErr w:type="spellEnd"/>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Секретар:</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Соня Иванова Велева</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Членове:</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Деница Георгиева Динева</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Кольо Стоянов Колев</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Красимира Колева Николова</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Максим Адрианов Павлев</w:t>
      </w: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Румянка Димитрова Русева</w:t>
      </w:r>
    </w:p>
    <w:p w:rsidR="004E2536" w:rsidRPr="00C50ABA" w:rsidRDefault="004E2536" w:rsidP="004E2536">
      <w:pPr>
        <w:pStyle w:val="a3"/>
        <w:ind w:firstLine="851"/>
        <w:jc w:val="both"/>
        <w:rPr>
          <w:rFonts w:ascii="Verdana" w:eastAsia="Calibri" w:hAnsi="Verdana" w:cs="Times New Roman"/>
          <w:sz w:val="21"/>
          <w:szCs w:val="21"/>
          <w:lang w:val="bg-BG"/>
        </w:rPr>
      </w:pPr>
    </w:p>
    <w:p w:rsidR="004E2536" w:rsidRPr="00C50ABA" w:rsidRDefault="004E2536" w:rsidP="004E2536">
      <w:pPr>
        <w:pStyle w:val="a3"/>
        <w:ind w:firstLine="851"/>
        <w:jc w:val="both"/>
        <w:rPr>
          <w:rFonts w:ascii="Verdana" w:eastAsia="Calibri" w:hAnsi="Verdana" w:cs="Times New Roman"/>
          <w:sz w:val="21"/>
          <w:szCs w:val="21"/>
          <w:lang w:val="bg-BG"/>
        </w:rPr>
      </w:pPr>
      <w:r w:rsidRPr="00C50ABA">
        <w:rPr>
          <w:rFonts w:ascii="Verdana" w:eastAsia="Calibri" w:hAnsi="Verdana" w:cs="Times New Roman"/>
          <w:sz w:val="21"/>
          <w:szCs w:val="21"/>
          <w:lang w:val="bg-BG"/>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4E2536" w:rsidRPr="006967E1" w:rsidRDefault="004E2536" w:rsidP="004E2536">
      <w:pPr>
        <w:pStyle w:val="a3"/>
        <w:ind w:firstLine="851"/>
        <w:jc w:val="both"/>
        <w:rPr>
          <w:rFonts w:ascii="Verdana" w:eastAsia="Calibri" w:hAnsi="Verdana" w:cs="Times New Roman"/>
          <w:sz w:val="21"/>
          <w:szCs w:val="21"/>
          <w:lang w:val="bg-BG"/>
        </w:rPr>
      </w:pPr>
    </w:p>
    <w:p w:rsidR="004E2536" w:rsidRDefault="004E2536" w:rsidP="004E2536">
      <w:pPr>
        <w:pStyle w:val="a3"/>
        <w:ind w:firstLine="851"/>
        <w:jc w:val="both"/>
        <w:rPr>
          <w:rFonts w:ascii="Verdana" w:eastAsia="Calibri" w:hAnsi="Verdana" w:cs="Times New Roman"/>
          <w:sz w:val="21"/>
          <w:szCs w:val="21"/>
          <w:lang w:val="bg-BG"/>
        </w:rPr>
      </w:pPr>
      <w:r w:rsidRPr="006967E1">
        <w:rPr>
          <w:rFonts w:ascii="Verdana" w:eastAsia="Calibri" w:hAnsi="Verdana" w:cs="Times New Roman"/>
          <w:sz w:val="21"/>
          <w:szCs w:val="21"/>
          <w:lang w:val="bg-BG"/>
        </w:rPr>
        <w:t>по т. 1 от дневния ред.</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 xml:space="preserve">В ОИК-Нова Загора са постъпили заявления с вх. № 87/24.10.2023 г. от Георги Николов </w:t>
      </w:r>
      <w:proofErr w:type="spellStart"/>
      <w:r w:rsidRPr="004E2536">
        <w:rPr>
          <w:rFonts w:ascii="Verdana" w:hAnsi="Verdana"/>
          <w:sz w:val="21"/>
          <w:szCs w:val="21"/>
          <w:lang w:val="bg-BG" w:eastAsia="bg-BG"/>
        </w:rPr>
        <w:t>Николов</w:t>
      </w:r>
      <w:proofErr w:type="spellEnd"/>
      <w:r w:rsidRPr="004E2536">
        <w:rPr>
          <w:rFonts w:ascii="Verdana" w:hAnsi="Verdana"/>
          <w:sz w:val="21"/>
          <w:szCs w:val="21"/>
          <w:lang w:val="bg-BG" w:eastAsia="bg-BG"/>
        </w:rPr>
        <w:t xml:space="preserve"> – надлежно упълномощен от представляващия Коалиция ГЕРБ-СДС и вх. № 89/25.10.2023 г. от Диян Колев </w:t>
      </w:r>
      <w:proofErr w:type="spellStart"/>
      <w:r w:rsidRPr="004E2536">
        <w:rPr>
          <w:rFonts w:ascii="Verdana" w:hAnsi="Verdana"/>
          <w:sz w:val="21"/>
          <w:szCs w:val="21"/>
          <w:lang w:val="bg-BG" w:eastAsia="bg-BG"/>
        </w:rPr>
        <w:t>Колев</w:t>
      </w:r>
      <w:proofErr w:type="spellEnd"/>
      <w:r w:rsidRPr="004E2536">
        <w:rPr>
          <w:rFonts w:ascii="Verdana" w:hAnsi="Verdana"/>
          <w:sz w:val="21"/>
          <w:szCs w:val="21"/>
          <w:lang w:val="bg-BG" w:eastAsia="bg-BG"/>
        </w:rPr>
        <w:t>, надлежно упълномощен от представляващия Коалиция ПП-ДБ, с което уведомяват ОИК-Нова Загора, че поради непредвидени обстоятелства се налага да се направят промени в секционни избирателни комисии № 201600023 и 201600061.</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С оглед на изложеното, и на основание чл. 87, ал. 1, т. 1 във връзка с т. 5 и 6 от Изборния кодекс Общинска избирателна комисия Нова Загора</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 xml:space="preserve"> </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Р Е Ш И:</w:t>
      </w:r>
    </w:p>
    <w:p w:rsidR="004E2536" w:rsidRPr="004E2536" w:rsidRDefault="004E2536" w:rsidP="004E2536">
      <w:pPr>
        <w:pStyle w:val="a3"/>
        <w:ind w:firstLine="851"/>
        <w:jc w:val="both"/>
        <w:rPr>
          <w:rFonts w:ascii="Verdana" w:hAnsi="Verdana"/>
          <w:sz w:val="21"/>
          <w:szCs w:val="21"/>
          <w:lang w:val="bg-BG" w:eastAsia="bg-BG"/>
        </w:rPr>
      </w:pP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1а. ОСВОБОЖДАВА  Гергана Иванова Костадинова, ЕГН  …………  зам.-председател на СИК №  201600023.</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lastRenderedPageBreak/>
        <w:t>1б. НАЗНАЧАВА Станимира Стоянова Иванова, ЕГН ………. за зам.-председател на СИК №  201600023.</w:t>
      </w:r>
    </w:p>
    <w:p w:rsidR="004E2536" w:rsidRPr="004E2536" w:rsidRDefault="004E2536" w:rsidP="004E2536">
      <w:pPr>
        <w:pStyle w:val="a3"/>
        <w:ind w:firstLine="851"/>
        <w:jc w:val="both"/>
        <w:rPr>
          <w:rFonts w:ascii="Verdana" w:hAnsi="Verdana"/>
          <w:sz w:val="21"/>
          <w:szCs w:val="21"/>
          <w:lang w:val="bg-BG" w:eastAsia="bg-BG"/>
        </w:rPr>
      </w:pP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2а. ОСВОБОЖДАВА  Петя Желязкова Василева, ЕГН  …………  член на СИК №  201600061.</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2б. НАЗНАЧАВА Христина Манова Георгиева, ЕГН ………. за член на СИК №  201600061.</w:t>
      </w:r>
    </w:p>
    <w:p w:rsidR="004E2536" w:rsidRPr="004E2536" w:rsidRDefault="004E2536" w:rsidP="004E2536">
      <w:pPr>
        <w:pStyle w:val="a3"/>
        <w:ind w:firstLine="851"/>
        <w:jc w:val="both"/>
        <w:rPr>
          <w:rFonts w:ascii="Verdana" w:hAnsi="Verdana"/>
          <w:sz w:val="21"/>
          <w:szCs w:val="21"/>
          <w:lang w:val="bg-BG" w:eastAsia="bg-BG"/>
        </w:rPr>
      </w:pP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На освободените членове на СИК да бъде анулирано издаденото удостоверение.</w:t>
      </w:r>
    </w:p>
    <w:p w:rsidR="004E2536" w:rsidRPr="004E2536" w:rsidRDefault="004E2536" w:rsidP="004E2536">
      <w:pPr>
        <w:pStyle w:val="a3"/>
        <w:ind w:firstLine="851"/>
        <w:jc w:val="both"/>
        <w:rPr>
          <w:rFonts w:ascii="Verdana" w:hAnsi="Verdana"/>
          <w:sz w:val="21"/>
          <w:szCs w:val="21"/>
          <w:lang w:val="bg-BG" w:eastAsia="bg-BG"/>
        </w:rPr>
      </w:pPr>
      <w:r w:rsidRPr="004E2536">
        <w:rPr>
          <w:rFonts w:ascii="Verdana" w:hAnsi="Verdana"/>
          <w:sz w:val="21"/>
          <w:szCs w:val="21"/>
          <w:lang w:val="bg-BG" w:eastAsia="bg-BG"/>
        </w:rPr>
        <w:t>На назначените членове на СИК да бъде издадено удостоверение.</w:t>
      </w:r>
    </w:p>
    <w:p w:rsidR="004E2536" w:rsidRPr="004E2536" w:rsidRDefault="004E2536" w:rsidP="004E2536">
      <w:pPr>
        <w:pStyle w:val="a3"/>
        <w:ind w:firstLine="851"/>
        <w:jc w:val="both"/>
        <w:rPr>
          <w:rFonts w:ascii="Verdana" w:eastAsia="Calibri" w:hAnsi="Verdana" w:cs="Times New Roman"/>
          <w:sz w:val="21"/>
          <w:szCs w:val="21"/>
          <w:lang w:val="bg-BG"/>
        </w:rPr>
      </w:pPr>
    </w:p>
    <w:p w:rsidR="004E2536" w:rsidRPr="00082AD4" w:rsidRDefault="004E2536" w:rsidP="004E2536">
      <w:pPr>
        <w:pStyle w:val="a3"/>
        <w:ind w:firstLine="851"/>
        <w:jc w:val="both"/>
        <w:rPr>
          <w:rFonts w:ascii="Verdana" w:eastAsia="Calibri" w:hAnsi="Verdana" w:cs="Times New Roman"/>
          <w:sz w:val="21"/>
          <w:szCs w:val="21"/>
          <w:lang w:val="bg-BG"/>
        </w:rPr>
      </w:pPr>
      <w:r w:rsidRPr="00082AD4">
        <w:rPr>
          <w:rFonts w:ascii="Verdana" w:eastAsia="Calibri" w:hAnsi="Verdana" w:cs="Times New Roman"/>
          <w:sz w:val="21"/>
          <w:szCs w:val="21"/>
          <w:lang w:val="bg-BG"/>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082AD4">
        <w:rPr>
          <w:rFonts w:ascii="Verdana" w:eastAsia="Calibri" w:hAnsi="Verdana" w:cs="Times New Roman"/>
          <w:sz w:val="21"/>
          <w:szCs w:val="21"/>
          <w:lang w:val="bg-BG"/>
        </w:rPr>
        <w:t>Йорданова</w:t>
      </w:r>
      <w:proofErr w:type="spellEnd"/>
      <w:r w:rsidRPr="00082AD4">
        <w:rPr>
          <w:rFonts w:ascii="Verdana" w:eastAsia="Calibri" w:hAnsi="Verdana" w:cs="Times New Roman"/>
          <w:sz w:val="21"/>
          <w:szCs w:val="21"/>
          <w:lang w:val="bg-BG"/>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4E2536" w:rsidRDefault="004E2536" w:rsidP="004E2536">
      <w:pPr>
        <w:pStyle w:val="a3"/>
        <w:ind w:firstLine="851"/>
        <w:jc w:val="both"/>
        <w:rPr>
          <w:rFonts w:ascii="Verdana" w:eastAsia="Calibri" w:hAnsi="Verdana" w:cs="Times New Roman"/>
          <w:sz w:val="21"/>
          <w:szCs w:val="21"/>
          <w:lang w:val="bg-BG"/>
        </w:rPr>
      </w:pPr>
    </w:p>
    <w:p w:rsidR="004E2536" w:rsidRDefault="004E2536" w:rsidP="004E2536">
      <w:pPr>
        <w:pStyle w:val="a3"/>
        <w:ind w:firstLine="851"/>
        <w:jc w:val="both"/>
        <w:rPr>
          <w:rFonts w:ascii="Verdana" w:eastAsia="Calibri" w:hAnsi="Verdana" w:cs="Times New Roman"/>
          <w:sz w:val="21"/>
          <w:szCs w:val="21"/>
          <w:lang w:val="bg-BG"/>
        </w:rPr>
      </w:pPr>
      <w:r>
        <w:rPr>
          <w:rFonts w:ascii="Verdana" w:eastAsia="Calibri" w:hAnsi="Verdana" w:cs="Times New Roman"/>
          <w:sz w:val="21"/>
          <w:szCs w:val="21"/>
          <w:lang w:val="bg-BG"/>
        </w:rPr>
        <w:t>По т. 2 от дневния ред.</w:t>
      </w:r>
    </w:p>
    <w:p w:rsidR="004E2536" w:rsidRPr="006967E1" w:rsidRDefault="004E2536" w:rsidP="004E2536">
      <w:pPr>
        <w:pStyle w:val="a3"/>
        <w:ind w:firstLine="851"/>
        <w:jc w:val="both"/>
        <w:rPr>
          <w:rFonts w:ascii="Verdana" w:eastAsia="Calibri" w:hAnsi="Verdana" w:cs="Times New Roman"/>
          <w:sz w:val="21"/>
          <w:szCs w:val="21"/>
          <w:lang w:val="bg-BG"/>
        </w:rPr>
      </w:pPr>
    </w:p>
    <w:p w:rsidR="004E2536" w:rsidRPr="004E2536" w:rsidRDefault="004E2536" w:rsidP="004E2536">
      <w:pPr>
        <w:ind w:firstLine="851"/>
        <w:jc w:val="both"/>
        <w:rPr>
          <w:rFonts w:ascii="Verdana" w:hAnsi="Verdana"/>
          <w:lang w:eastAsia="bg-BG"/>
        </w:rPr>
      </w:pPr>
      <w:r w:rsidRPr="004E2536">
        <w:rPr>
          <w:rFonts w:ascii="Verdana" w:hAnsi="Verdana"/>
          <w:lang w:eastAsia="bg-BG"/>
        </w:rPr>
        <w:t>Постъпила е жалба с вх. № 90/25.10.2023 г. от Румен Христов Христов, кандидат за общински съветник от коалиция БСП за България относно това, че кмета на с. Любенец, общ. Нова Загора, който е регистриран за кандидат за кмет на с. Любенец в предстоящите местни избори и следва да се намира в законоустановен служебен отпуск, ежедневно посещава сградата на кметството. Заявява, че може да предостави и снимков материал, а също така този факт може да бъде установен и чрез записите от инсталираните камери за видеонаблюдение. В жалбата се съдържа искане за извършване на проверка и предприемане на действия по компетентност на ОИК.</w:t>
      </w:r>
    </w:p>
    <w:p w:rsidR="004E2536" w:rsidRPr="004E2536" w:rsidRDefault="004E2536" w:rsidP="004E2536">
      <w:pPr>
        <w:ind w:firstLine="851"/>
        <w:jc w:val="both"/>
        <w:rPr>
          <w:rFonts w:ascii="Verdana" w:hAnsi="Verdana"/>
          <w:lang w:eastAsia="bg-BG"/>
        </w:rPr>
      </w:pPr>
      <w:r w:rsidRPr="004E2536">
        <w:rPr>
          <w:rFonts w:ascii="Verdana" w:hAnsi="Verdana"/>
          <w:lang w:eastAsia="bg-BG"/>
        </w:rPr>
        <w:t>С оглед постъпилата жалба е проведен телефонен разговор между председателя на ОИК-Нова Загора и кмета на кметство с. Любенец, който е регистриран кандидат за кмет на кметство с. Любенец, и който потвърди, че наистина посещава сградата на кметството, но тъй като е в законоустановен отпуск, не извършва никакви действия, свързани с упражняване на местна изпълнителна власт, и посещава сградата на кметството в качеството си на гражданин.</w:t>
      </w:r>
    </w:p>
    <w:p w:rsidR="004E2536" w:rsidRPr="004E2536" w:rsidRDefault="004E2536" w:rsidP="004E2536">
      <w:pPr>
        <w:ind w:firstLine="851"/>
        <w:jc w:val="both"/>
        <w:rPr>
          <w:rFonts w:ascii="Verdana" w:hAnsi="Verdana"/>
          <w:lang w:eastAsia="bg-BG"/>
        </w:rPr>
      </w:pPr>
      <w:r w:rsidRPr="004E2536">
        <w:rPr>
          <w:rFonts w:ascii="Verdana" w:hAnsi="Verdana"/>
          <w:lang w:eastAsia="bg-BG"/>
        </w:rPr>
        <w:t>С оглед на това, Общинска избирателна комисия, приема, че не може да установи факта на извършване на нарушение на Изборния кодекс, и следва да отправи указание до лицето, упражняващо правомощията на кмет кметство с. Любенец по реда на чл. 39, ал. 2 и/или ал. 4 от ЗМСМА, че никой друг освен него няма право да упражнява правомощия на местен орган на изпълнителната власт по време на ползването на законоустановения отпуск от страна на действащия кмет на с. Любенец до края на мандата, поради регистрацията му за кандидат за кмет за участие в местните избори на 29.10.2023 г.</w:t>
      </w:r>
    </w:p>
    <w:p w:rsidR="004E2536" w:rsidRPr="004E2536" w:rsidRDefault="004E2536" w:rsidP="004E2536">
      <w:pPr>
        <w:ind w:firstLine="851"/>
        <w:jc w:val="both"/>
        <w:rPr>
          <w:rFonts w:ascii="Verdana" w:hAnsi="Verdana"/>
          <w:lang w:eastAsia="bg-BG"/>
        </w:rPr>
      </w:pPr>
      <w:r w:rsidRPr="004E2536">
        <w:rPr>
          <w:rFonts w:ascii="Verdana" w:hAnsi="Verdana"/>
          <w:lang w:eastAsia="bg-BG"/>
        </w:rPr>
        <w:t>Предвид изложеното, Общинска избирателна комисия – Нова Загора</w:t>
      </w:r>
    </w:p>
    <w:p w:rsidR="004E2536" w:rsidRPr="004E2536" w:rsidRDefault="004E2536" w:rsidP="004E2536">
      <w:pPr>
        <w:ind w:firstLine="851"/>
        <w:jc w:val="both"/>
        <w:rPr>
          <w:rFonts w:ascii="Verdana" w:hAnsi="Verdana"/>
          <w:lang w:eastAsia="bg-BG"/>
        </w:rPr>
      </w:pPr>
      <w:r w:rsidRPr="004E2536">
        <w:rPr>
          <w:rFonts w:ascii="Verdana" w:hAnsi="Verdana"/>
          <w:lang w:eastAsia="bg-BG"/>
        </w:rPr>
        <w:lastRenderedPageBreak/>
        <w:t xml:space="preserve">РЕШИ  </w:t>
      </w:r>
    </w:p>
    <w:p w:rsidR="004E2536" w:rsidRDefault="004E2536" w:rsidP="004E2536">
      <w:pPr>
        <w:ind w:firstLine="851"/>
        <w:jc w:val="both"/>
        <w:rPr>
          <w:rFonts w:ascii="Verdana" w:hAnsi="Verdana"/>
          <w:lang w:eastAsia="bg-BG"/>
        </w:rPr>
      </w:pPr>
      <w:r w:rsidRPr="004E2536">
        <w:rPr>
          <w:rFonts w:ascii="Verdana" w:hAnsi="Verdana"/>
          <w:lang w:eastAsia="bg-BG"/>
        </w:rPr>
        <w:t>Указва на  Тонка Колева Динева - упражняваща правомощията на кмет кметство с. Любенец по реда на чл. 39, ал. 4 от ЗМСМА, че никой друг освен нея няма право да упражнява правомощия на местен орган на изпълнителната власт по време на ползването на законоустановения отпуск от страна на действащия кмет на с. Любенец до края на мандата му, поради регистрацията му за кандидат за кмет за участие в местните избори на 29.10.2023 г.</w:t>
      </w:r>
      <w:r w:rsidRPr="00082AD4">
        <w:rPr>
          <w:rFonts w:ascii="Verdana" w:hAnsi="Verdana"/>
          <w:lang w:eastAsia="bg-BG"/>
        </w:rPr>
        <w:t xml:space="preserve"> </w:t>
      </w:r>
    </w:p>
    <w:p w:rsidR="00DB184B" w:rsidRPr="00082AD4" w:rsidRDefault="00DB184B" w:rsidP="004E2536">
      <w:pPr>
        <w:ind w:firstLine="851"/>
        <w:jc w:val="both"/>
        <w:rPr>
          <w:rFonts w:ascii="Verdana" w:hAnsi="Verdana"/>
          <w:lang w:eastAsia="bg-BG"/>
        </w:rPr>
      </w:pPr>
      <w:r w:rsidRPr="00DB184B">
        <w:rPr>
          <w:rFonts w:ascii="Verdana" w:hAnsi="Verdana"/>
          <w:lang w:eastAsia="bg-BG"/>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DB184B">
        <w:rPr>
          <w:rFonts w:ascii="Verdana" w:hAnsi="Verdana"/>
          <w:lang w:eastAsia="bg-BG"/>
        </w:rPr>
        <w:t>Йорданова</w:t>
      </w:r>
      <w:proofErr w:type="spellEnd"/>
      <w:r w:rsidRPr="00DB184B">
        <w:rPr>
          <w:rFonts w:ascii="Verdana" w:hAnsi="Verdana"/>
          <w:lang w:eastAsia="bg-BG"/>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4E2536" w:rsidRPr="005C016D" w:rsidRDefault="00DB184B" w:rsidP="004E2536">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По т. 3 от дневния ред.</w:t>
      </w:r>
    </w:p>
    <w:p w:rsidR="004E2536" w:rsidRPr="005C016D" w:rsidRDefault="004E2536" w:rsidP="004E2536">
      <w:pPr>
        <w:pStyle w:val="a3"/>
        <w:ind w:firstLine="851"/>
        <w:jc w:val="both"/>
        <w:rPr>
          <w:rFonts w:ascii="Verdana" w:eastAsia="Calibri" w:hAnsi="Verdana" w:cs="Times New Roman"/>
          <w:sz w:val="21"/>
          <w:szCs w:val="21"/>
          <w:lang w:val="bg-BG"/>
        </w:rPr>
      </w:pP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В ОИК-Нова Загора постъпи заявление за регистрация на застъпници от ИК за издигане на независим кандидат за кмет на кметство с. Съдиево Здравко Атанасов Ников,  заведено под № 2/25.10.2023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2594-МИ / 04.10.2023 г. на ЦИК</w:t>
      </w:r>
    </w:p>
    <w:p w:rsidR="00DB184B" w:rsidRPr="005C016D" w:rsidRDefault="00DB184B" w:rsidP="00DB184B">
      <w:pPr>
        <w:pStyle w:val="a3"/>
        <w:ind w:firstLine="851"/>
        <w:jc w:val="both"/>
        <w:rPr>
          <w:rFonts w:ascii="Verdana" w:eastAsia="Calibri" w:hAnsi="Verdana" w:cs="Times New Roman"/>
          <w:sz w:val="21"/>
          <w:szCs w:val="21"/>
          <w:lang w:val="bg-BG"/>
        </w:rPr>
      </w:pP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РЕШИ:</w:t>
      </w:r>
    </w:p>
    <w:p w:rsidR="00DB184B" w:rsidRPr="005C016D" w:rsidRDefault="00DB184B" w:rsidP="00DB184B">
      <w:pPr>
        <w:pStyle w:val="a3"/>
        <w:ind w:firstLine="851"/>
        <w:jc w:val="both"/>
        <w:rPr>
          <w:rFonts w:ascii="Verdana" w:eastAsia="Calibri" w:hAnsi="Verdana" w:cs="Times New Roman"/>
          <w:sz w:val="21"/>
          <w:szCs w:val="21"/>
          <w:lang w:val="bg-BG"/>
        </w:rPr>
      </w:pP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РЕГИСТРИРА ЗАСТЪПНИК 1 /едно/ лице на независимият кандидат за кмет на кметство с. Съдиево Здравко Атанасов Ников, съгласно приложения към заявлението списък.</w:t>
      </w: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ИЗДАВА удостоверение на регистрирания застъпник.</w:t>
      </w: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DB184B" w:rsidRPr="005C016D" w:rsidRDefault="00DB184B" w:rsidP="00DB184B">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 xml:space="preserve">Застъпниците да се впишат в публичния регистър на застъпниците по </w:t>
      </w:r>
      <w:r w:rsidRPr="005C016D">
        <w:rPr>
          <w:rFonts w:ascii="Verdana" w:eastAsia="Calibri" w:hAnsi="Verdana" w:cs="Times New Roman"/>
          <w:sz w:val="21"/>
          <w:szCs w:val="21"/>
          <w:lang w:val="bg-BG"/>
        </w:rPr>
        <w:t xml:space="preserve">                      </w:t>
      </w:r>
      <w:r w:rsidRPr="005C016D">
        <w:rPr>
          <w:rFonts w:ascii="Verdana" w:eastAsia="Calibri" w:hAnsi="Verdana" w:cs="Times New Roman"/>
          <w:sz w:val="21"/>
          <w:szCs w:val="21"/>
          <w:lang w:val="bg-BG"/>
        </w:rPr>
        <w:t>чл. 122, ал. 1 от Изборния кодекс.</w:t>
      </w:r>
    </w:p>
    <w:p w:rsidR="004E2536" w:rsidRPr="005C016D" w:rsidRDefault="004E2536" w:rsidP="004E2536">
      <w:pPr>
        <w:pStyle w:val="a3"/>
        <w:ind w:firstLine="851"/>
        <w:jc w:val="both"/>
        <w:rPr>
          <w:rFonts w:ascii="Verdana" w:eastAsia="Calibri" w:hAnsi="Verdana" w:cs="Times New Roman"/>
          <w:sz w:val="21"/>
          <w:szCs w:val="21"/>
          <w:lang w:val="bg-BG"/>
        </w:rPr>
      </w:pPr>
    </w:p>
    <w:p w:rsidR="00E2520E" w:rsidRPr="00E2520E" w:rsidRDefault="00E2520E" w:rsidP="004E2536">
      <w:pPr>
        <w:pStyle w:val="a3"/>
        <w:ind w:firstLine="851"/>
        <w:jc w:val="both"/>
        <w:rPr>
          <w:rFonts w:ascii="Verdana" w:eastAsia="Calibri" w:hAnsi="Verdana" w:cs="Times New Roman"/>
          <w:sz w:val="21"/>
          <w:szCs w:val="21"/>
          <w:lang w:val="bg-BG"/>
        </w:rPr>
      </w:pPr>
      <w:bookmarkStart w:id="0" w:name="_GoBack"/>
      <w:bookmarkEnd w:id="0"/>
      <w:r w:rsidRPr="00E2520E">
        <w:rPr>
          <w:rFonts w:ascii="Verdana" w:eastAsia="Calibri" w:hAnsi="Verdana" w:cs="Times New Roman"/>
          <w:sz w:val="21"/>
          <w:szCs w:val="21"/>
          <w:lang w:val="bg-BG"/>
        </w:rPr>
        <w:t>По т. 4 от дневния ред.</w:t>
      </w:r>
    </w:p>
    <w:p w:rsidR="00E2520E" w:rsidRPr="00E2520E" w:rsidRDefault="00E2520E" w:rsidP="004E2536">
      <w:pPr>
        <w:pStyle w:val="a3"/>
        <w:ind w:firstLine="851"/>
        <w:jc w:val="both"/>
        <w:rPr>
          <w:rFonts w:ascii="Verdana" w:eastAsia="Calibri" w:hAnsi="Verdana" w:cs="Times New Roman"/>
          <w:sz w:val="21"/>
          <w:szCs w:val="21"/>
          <w:lang w:val="bg-BG"/>
        </w:rPr>
      </w:pPr>
    </w:p>
    <w:p w:rsidR="0057035D" w:rsidRPr="0092429F" w:rsidRDefault="0057035D" w:rsidP="0057035D">
      <w:pPr>
        <w:ind w:firstLine="851"/>
        <w:jc w:val="both"/>
        <w:rPr>
          <w:rFonts w:ascii="Verdana" w:hAnsi="Verdana"/>
          <w:lang w:eastAsia="bg-BG"/>
        </w:rPr>
      </w:pPr>
      <w:r>
        <w:rPr>
          <w:rFonts w:ascii="Verdana" w:hAnsi="Verdana"/>
          <w:lang w:eastAsia="bg-BG"/>
        </w:rPr>
        <w:t xml:space="preserve">В ОИК-Нова Загора постъпи предложение с вх. № </w:t>
      </w:r>
      <w:r>
        <w:rPr>
          <w:rFonts w:ascii="Verdana" w:hAnsi="Verdana"/>
          <w:lang w:eastAsia="bg-BG"/>
        </w:rPr>
        <w:t>92</w:t>
      </w:r>
      <w:r>
        <w:rPr>
          <w:rFonts w:ascii="Verdana" w:hAnsi="Verdana"/>
          <w:lang w:eastAsia="bg-BG"/>
        </w:rPr>
        <w:t>/2</w:t>
      </w:r>
      <w:r>
        <w:rPr>
          <w:rFonts w:ascii="Verdana" w:hAnsi="Verdana"/>
          <w:lang w:eastAsia="bg-BG"/>
        </w:rPr>
        <w:t>5</w:t>
      </w:r>
      <w:r>
        <w:rPr>
          <w:rFonts w:ascii="Verdana" w:hAnsi="Verdana"/>
          <w:lang w:eastAsia="bg-BG"/>
        </w:rPr>
        <w:t>.10.2019 г. от</w:t>
      </w:r>
      <w:r w:rsidRPr="0057035D">
        <w:rPr>
          <w:rFonts w:ascii="Verdana" w:hAnsi="Verdana"/>
          <w:lang w:eastAsia="bg-BG"/>
        </w:rPr>
        <w:t xml:space="preserve">  Местна коалиция „Партия консервативна България“ (ВМРО – Българско национално движение)“ с което е представен списък на упълномощените представители на местната коалиция</w:t>
      </w:r>
      <w:r>
        <w:rPr>
          <w:rFonts w:ascii="Verdana" w:hAnsi="Verdana"/>
          <w:lang w:eastAsia="bg-BG"/>
        </w:rPr>
        <w:t xml:space="preserve"> за публикуване на списък на представителите на тази коалиция от партии в избирателните секции на територията на Община Нова Загора – </w:t>
      </w:r>
      <w:r w:rsidR="00197681">
        <w:rPr>
          <w:rFonts w:ascii="Verdana" w:hAnsi="Verdana"/>
          <w:lang w:eastAsia="bg-BG"/>
        </w:rPr>
        <w:t xml:space="preserve">1 </w:t>
      </w:r>
      <w:r>
        <w:rPr>
          <w:rFonts w:ascii="Verdana" w:hAnsi="Verdana"/>
          <w:lang w:eastAsia="bg-BG"/>
        </w:rPr>
        <w:t>лиц</w:t>
      </w:r>
      <w:r w:rsidR="00197681">
        <w:rPr>
          <w:rFonts w:ascii="Verdana" w:hAnsi="Verdana"/>
          <w:lang w:eastAsia="bg-BG"/>
        </w:rPr>
        <w:t>е</w:t>
      </w:r>
      <w:r>
        <w:rPr>
          <w:rFonts w:ascii="Verdana" w:hAnsi="Verdana"/>
          <w:lang w:eastAsia="bg-BG"/>
        </w:rPr>
        <w:t xml:space="preserve">. </w:t>
      </w:r>
      <w:r w:rsidRPr="0092429F">
        <w:rPr>
          <w:rFonts w:ascii="Verdana" w:hAnsi="Verdana"/>
          <w:lang w:eastAsia="bg-BG"/>
        </w:rPr>
        <w:t>Към подадено</w:t>
      </w:r>
      <w:r>
        <w:rPr>
          <w:rFonts w:ascii="Verdana" w:hAnsi="Verdana"/>
          <w:lang w:eastAsia="bg-BG"/>
        </w:rPr>
        <w:t xml:space="preserve">то </w:t>
      </w:r>
      <w:r w:rsidR="00EA4248">
        <w:rPr>
          <w:rFonts w:ascii="Verdana" w:hAnsi="Verdana"/>
          <w:lang w:eastAsia="bg-BG"/>
        </w:rPr>
        <w:t>предложение</w:t>
      </w:r>
      <w:r w:rsidRPr="0092429F">
        <w:rPr>
          <w:rFonts w:ascii="Verdana" w:hAnsi="Verdana"/>
          <w:lang w:eastAsia="bg-BG"/>
        </w:rPr>
        <w:t>, е приложен списък на хартиен нос</w:t>
      </w:r>
      <w:r>
        <w:rPr>
          <w:rFonts w:ascii="Verdana" w:hAnsi="Verdana"/>
          <w:lang w:eastAsia="bg-BG"/>
        </w:rPr>
        <w:t xml:space="preserve">ител </w:t>
      </w:r>
      <w:r w:rsidRPr="0092429F">
        <w:rPr>
          <w:rFonts w:ascii="Verdana" w:hAnsi="Verdana"/>
          <w:lang w:eastAsia="bg-BG"/>
        </w:rPr>
        <w:t xml:space="preserve">и на електронен носител, съдържащ </w:t>
      </w:r>
      <w:r w:rsidRPr="0092429F">
        <w:rPr>
          <w:rFonts w:ascii="Verdana" w:hAnsi="Verdana"/>
          <w:lang w:eastAsia="bg-BG"/>
        </w:rPr>
        <w:lastRenderedPageBreak/>
        <w:t>имената и единния граждански номер на лиц</w:t>
      </w:r>
      <w:r w:rsidR="00EA4248">
        <w:rPr>
          <w:rFonts w:ascii="Verdana" w:hAnsi="Verdana"/>
          <w:lang w:eastAsia="bg-BG"/>
        </w:rPr>
        <w:t>ето, кое</w:t>
      </w:r>
      <w:r w:rsidRPr="0092429F">
        <w:rPr>
          <w:rFonts w:ascii="Verdana" w:hAnsi="Verdana"/>
          <w:lang w:eastAsia="bg-BG"/>
        </w:rPr>
        <w:t>то да бъд</w:t>
      </w:r>
      <w:r w:rsidR="00EA4248">
        <w:rPr>
          <w:rFonts w:ascii="Verdana" w:hAnsi="Verdana"/>
          <w:lang w:eastAsia="bg-BG"/>
        </w:rPr>
        <w:t>е</w:t>
      </w:r>
      <w:r w:rsidRPr="0092429F">
        <w:rPr>
          <w:rFonts w:ascii="Verdana" w:hAnsi="Verdana"/>
          <w:lang w:eastAsia="bg-BG"/>
        </w:rPr>
        <w:t xml:space="preserve"> регистриран</w:t>
      </w:r>
      <w:r w:rsidR="00EA4248">
        <w:rPr>
          <w:rFonts w:ascii="Verdana" w:hAnsi="Verdana"/>
          <w:lang w:eastAsia="bg-BG"/>
        </w:rPr>
        <w:t>о</w:t>
      </w:r>
      <w:r w:rsidRPr="0092429F">
        <w:rPr>
          <w:rFonts w:ascii="Verdana" w:hAnsi="Verdana"/>
          <w:lang w:eastAsia="bg-BG"/>
        </w:rPr>
        <w:t xml:space="preserve"> като </w:t>
      </w:r>
      <w:r w:rsidR="00EA4248">
        <w:rPr>
          <w:rFonts w:ascii="Verdana" w:hAnsi="Verdana"/>
          <w:lang w:eastAsia="bg-BG"/>
        </w:rPr>
        <w:t>представител</w:t>
      </w:r>
      <w:r>
        <w:rPr>
          <w:rFonts w:ascii="Verdana" w:hAnsi="Verdana"/>
          <w:lang w:eastAsia="bg-BG"/>
        </w:rPr>
        <w:t xml:space="preserve"> и номера на пълномощното, с което </w:t>
      </w:r>
      <w:r w:rsidR="00EA4248">
        <w:rPr>
          <w:rFonts w:ascii="Verdana" w:hAnsi="Verdana"/>
          <w:lang w:eastAsia="bg-BG"/>
        </w:rPr>
        <w:t>е упълномощено</w:t>
      </w:r>
      <w:r w:rsidRPr="0092429F">
        <w:rPr>
          <w:rFonts w:ascii="Verdana" w:hAnsi="Verdana"/>
          <w:lang w:eastAsia="bg-BG"/>
        </w:rPr>
        <w:t>.</w:t>
      </w:r>
    </w:p>
    <w:p w:rsidR="0057035D" w:rsidRPr="00540AB3" w:rsidRDefault="0057035D" w:rsidP="0057035D">
      <w:pPr>
        <w:pStyle w:val="a3"/>
        <w:ind w:firstLine="851"/>
        <w:jc w:val="both"/>
        <w:rPr>
          <w:rFonts w:ascii="Verdana" w:hAnsi="Verdana"/>
          <w:lang w:val="bg-BG" w:eastAsia="bg-BG"/>
        </w:rPr>
      </w:pPr>
      <w:r w:rsidRPr="00540AB3">
        <w:rPr>
          <w:rFonts w:ascii="Verdana" w:hAnsi="Verdana"/>
          <w:lang w:val="bg-BG" w:eastAsia="bg-BG"/>
        </w:rPr>
        <w:t>След направена проверка на упълномощен</w:t>
      </w:r>
      <w:r w:rsidR="00EA4248" w:rsidRPr="00540AB3">
        <w:rPr>
          <w:rFonts w:ascii="Verdana" w:hAnsi="Verdana"/>
          <w:lang w:val="bg-BG" w:eastAsia="bg-BG"/>
        </w:rPr>
        <w:t>ият</w:t>
      </w:r>
      <w:r w:rsidRPr="00540AB3">
        <w:rPr>
          <w:rFonts w:ascii="Verdana" w:hAnsi="Verdana"/>
          <w:lang w:val="bg-BG" w:eastAsia="bg-BG"/>
        </w:rPr>
        <w:t xml:space="preserve"> представител, ОИК-Нова Загора установи, че липсват пречки за публикуване на списъка на представителите на</w:t>
      </w:r>
      <w:r w:rsidR="00540AB3" w:rsidRPr="00540AB3">
        <w:rPr>
          <w:rFonts w:ascii="Verdana" w:hAnsi="Verdana"/>
          <w:lang w:val="bg-BG" w:eastAsia="bg-BG"/>
        </w:rPr>
        <w:t xml:space="preserve">  Местна коалиция „Партия консервативна България“ (ВМРО – Българско национално движение)“</w:t>
      </w:r>
      <w:r w:rsidRPr="00540AB3">
        <w:rPr>
          <w:rFonts w:ascii="Verdana" w:hAnsi="Verdana"/>
          <w:lang w:val="bg-BG" w:eastAsia="bg-BG"/>
        </w:rPr>
        <w:t xml:space="preserve">, и на основание чл. 87, ал. 1, т. 1  във връзка с чл. 124, ал. 2 от ИК и Решение № </w:t>
      </w:r>
      <w:r w:rsidR="001E1DDE">
        <w:rPr>
          <w:rFonts w:ascii="Verdana" w:hAnsi="Verdana"/>
          <w:lang w:val="bg-BG" w:eastAsia="bg-BG"/>
        </w:rPr>
        <w:t>2664-МИ/</w:t>
      </w:r>
      <w:r w:rsidR="001E1DDE" w:rsidRPr="001E1DDE">
        <w:rPr>
          <w:rFonts w:ascii="Verdana" w:hAnsi="Verdana"/>
          <w:lang w:val="bg-BG" w:eastAsia="bg-BG"/>
        </w:rPr>
        <w:t>13.10.2023</w:t>
      </w:r>
      <w:r w:rsidR="001E1DDE">
        <w:rPr>
          <w:rFonts w:ascii="Verdana" w:hAnsi="Verdana"/>
          <w:lang w:val="bg-BG" w:eastAsia="bg-BG"/>
        </w:rPr>
        <w:t xml:space="preserve"> </w:t>
      </w:r>
      <w:r w:rsidRPr="00540AB3">
        <w:rPr>
          <w:rFonts w:ascii="Verdana" w:hAnsi="Verdana"/>
          <w:lang w:val="bg-BG" w:eastAsia="bg-BG"/>
        </w:rPr>
        <w:t>г. на ЦИК</w:t>
      </w:r>
      <w:r w:rsidR="001E1DDE">
        <w:rPr>
          <w:rFonts w:ascii="Verdana" w:hAnsi="Verdana"/>
          <w:lang w:val="bg-BG" w:eastAsia="bg-BG"/>
        </w:rPr>
        <w:t>,</w:t>
      </w:r>
    </w:p>
    <w:p w:rsidR="0057035D" w:rsidRPr="00540AB3" w:rsidRDefault="0057035D" w:rsidP="0057035D">
      <w:pPr>
        <w:pStyle w:val="a3"/>
        <w:ind w:firstLine="851"/>
        <w:jc w:val="both"/>
        <w:rPr>
          <w:rFonts w:ascii="Verdana" w:hAnsi="Verdana"/>
          <w:lang w:val="bg-BG" w:eastAsia="bg-BG"/>
        </w:rPr>
      </w:pPr>
    </w:p>
    <w:p w:rsidR="0057035D" w:rsidRPr="00540AB3" w:rsidRDefault="0057035D" w:rsidP="0057035D">
      <w:pPr>
        <w:pStyle w:val="a3"/>
        <w:ind w:firstLine="851"/>
        <w:jc w:val="both"/>
        <w:rPr>
          <w:rFonts w:ascii="Verdana" w:hAnsi="Verdana"/>
          <w:lang w:val="bg-BG" w:eastAsia="bg-BG"/>
        </w:rPr>
      </w:pPr>
      <w:r w:rsidRPr="00540AB3">
        <w:rPr>
          <w:rFonts w:ascii="Verdana" w:hAnsi="Verdana"/>
          <w:lang w:val="bg-BG" w:eastAsia="bg-BG"/>
        </w:rPr>
        <w:t>РЕШИ</w:t>
      </w:r>
    </w:p>
    <w:p w:rsidR="0057035D" w:rsidRPr="00540AB3" w:rsidRDefault="0057035D" w:rsidP="0057035D">
      <w:pPr>
        <w:pStyle w:val="a3"/>
        <w:ind w:firstLine="851"/>
        <w:jc w:val="both"/>
        <w:rPr>
          <w:rFonts w:ascii="Verdana" w:hAnsi="Verdana"/>
          <w:lang w:val="bg-BG" w:eastAsia="bg-BG"/>
        </w:rPr>
      </w:pPr>
    </w:p>
    <w:p w:rsidR="0057035D" w:rsidRPr="00540AB3" w:rsidRDefault="0057035D" w:rsidP="0057035D">
      <w:pPr>
        <w:pStyle w:val="a3"/>
        <w:ind w:firstLine="851"/>
        <w:jc w:val="both"/>
        <w:rPr>
          <w:rFonts w:ascii="Verdana" w:hAnsi="Verdana"/>
          <w:lang w:val="bg-BG" w:eastAsia="bg-BG"/>
        </w:rPr>
      </w:pPr>
      <w:r w:rsidRPr="00540AB3">
        <w:rPr>
          <w:rFonts w:ascii="Verdana" w:hAnsi="Verdana"/>
          <w:lang w:val="bg-BG" w:eastAsia="bg-BG"/>
        </w:rPr>
        <w:t xml:space="preserve">Публикува списъка на представителите на </w:t>
      </w:r>
      <w:r w:rsidR="005C016D" w:rsidRPr="005C016D">
        <w:rPr>
          <w:rFonts w:ascii="Verdana" w:hAnsi="Verdana"/>
          <w:lang w:val="bg-BG" w:eastAsia="bg-BG"/>
        </w:rPr>
        <w:t>Местна коалиция „Партия консервативна България“ (ВМРО – Българско национално движение)“</w:t>
      </w:r>
      <w:r w:rsidR="005C016D">
        <w:rPr>
          <w:rFonts w:ascii="Verdana" w:hAnsi="Verdana"/>
          <w:lang w:val="bg-BG" w:eastAsia="bg-BG"/>
        </w:rPr>
        <w:t xml:space="preserve"> </w:t>
      </w:r>
      <w:r w:rsidRPr="00540AB3">
        <w:rPr>
          <w:rFonts w:ascii="Verdana" w:hAnsi="Verdana"/>
          <w:lang w:val="bg-BG" w:eastAsia="bg-BG"/>
        </w:rPr>
        <w:t>за избори за общински съветници и кметове в община Нова Загора</w:t>
      </w:r>
      <w:r w:rsidR="005C016D">
        <w:rPr>
          <w:rFonts w:ascii="Verdana" w:hAnsi="Verdana"/>
          <w:lang w:val="bg-BG" w:eastAsia="bg-BG"/>
        </w:rPr>
        <w:t xml:space="preserve"> на 29</w:t>
      </w:r>
      <w:r w:rsidRPr="00540AB3">
        <w:rPr>
          <w:rFonts w:ascii="Verdana" w:hAnsi="Verdana"/>
          <w:lang w:val="bg-BG" w:eastAsia="bg-BG"/>
        </w:rPr>
        <w:t xml:space="preserve"> октомври 20</w:t>
      </w:r>
      <w:r w:rsidR="005C016D">
        <w:rPr>
          <w:rFonts w:ascii="Verdana" w:hAnsi="Verdana"/>
          <w:lang w:val="bg-BG" w:eastAsia="bg-BG"/>
        </w:rPr>
        <w:t>23</w:t>
      </w:r>
      <w:r w:rsidRPr="00540AB3">
        <w:rPr>
          <w:rFonts w:ascii="Verdana" w:hAnsi="Verdana"/>
          <w:lang w:val="bg-BG" w:eastAsia="bg-BG"/>
        </w:rPr>
        <w:t xml:space="preserve"> г., състоящ се от </w:t>
      </w:r>
      <w:r w:rsidR="005C016D">
        <w:rPr>
          <w:rFonts w:ascii="Verdana" w:hAnsi="Verdana"/>
          <w:lang w:val="bg-BG" w:eastAsia="bg-BG"/>
        </w:rPr>
        <w:t>1</w:t>
      </w:r>
      <w:r w:rsidRPr="00540AB3">
        <w:rPr>
          <w:rFonts w:ascii="Verdana" w:hAnsi="Verdana"/>
          <w:lang w:val="bg-BG" w:eastAsia="bg-BG"/>
        </w:rPr>
        <w:t xml:space="preserve"> лиц</w:t>
      </w:r>
      <w:r w:rsidR="005C016D">
        <w:rPr>
          <w:rFonts w:ascii="Verdana" w:hAnsi="Verdana"/>
          <w:lang w:val="bg-BG" w:eastAsia="bg-BG"/>
        </w:rPr>
        <w:t>е</w:t>
      </w:r>
      <w:r w:rsidRPr="00540AB3">
        <w:rPr>
          <w:rFonts w:ascii="Verdana" w:hAnsi="Verdana"/>
          <w:lang w:val="bg-BG" w:eastAsia="bg-BG"/>
        </w:rPr>
        <w:t>.</w:t>
      </w:r>
    </w:p>
    <w:p w:rsidR="005C016D" w:rsidRDefault="005C016D" w:rsidP="0057035D">
      <w:pPr>
        <w:pStyle w:val="a3"/>
        <w:ind w:firstLine="851"/>
        <w:jc w:val="both"/>
        <w:rPr>
          <w:rFonts w:ascii="Verdana" w:hAnsi="Verdana"/>
          <w:lang w:val="bg-BG" w:eastAsia="bg-BG"/>
        </w:rPr>
      </w:pPr>
    </w:p>
    <w:p w:rsidR="004E2536" w:rsidRPr="00082AD4" w:rsidRDefault="004E2536" w:rsidP="004E2536">
      <w:pPr>
        <w:pStyle w:val="a3"/>
        <w:ind w:firstLine="851"/>
        <w:jc w:val="both"/>
        <w:rPr>
          <w:rFonts w:ascii="Verdana" w:eastAsia="Calibri" w:hAnsi="Verdana" w:cs="Times New Roman"/>
          <w:sz w:val="21"/>
          <w:szCs w:val="21"/>
          <w:lang w:val="bg-BG"/>
        </w:rPr>
      </w:pPr>
      <w:r w:rsidRPr="005C016D">
        <w:rPr>
          <w:rFonts w:ascii="Verdana" w:eastAsia="Calibri" w:hAnsi="Verdana" w:cs="Times New Roman"/>
          <w:sz w:val="21"/>
          <w:szCs w:val="21"/>
          <w:lang w:val="bg-BG"/>
        </w:rPr>
        <w:t xml:space="preserve">ГЛАСУВАЛИ: Сергей Иванович Дериволков, Бадър Исмаилов Хасанов, Боян Петров Бонев, Галя Динева Бинева-Недева, Християна Йорданова </w:t>
      </w:r>
      <w:proofErr w:type="spellStart"/>
      <w:r w:rsidRPr="005C016D">
        <w:rPr>
          <w:rFonts w:ascii="Verdana" w:eastAsia="Calibri" w:hAnsi="Verdana" w:cs="Times New Roman"/>
          <w:sz w:val="21"/>
          <w:szCs w:val="21"/>
          <w:lang w:val="bg-BG"/>
        </w:rPr>
        <w:t>Йорданова</w:t>
      </w:r>
      <w:proofErr w:type="spellEnd"/>
      <w:r w:rsidRPr="005C016D">
        <w:rPr>
          <w:rFonts w:ascii="Verdana" w:eastAsia="Calibri" w:hAnsi="Verdana" w:cs="Times New Roman"/>
          <w:sz w:val="21"/>
          <w:szCs w:val="21"/>
          <w:lang w:val="bg-BG"/>
        </w:rPr>
        <w:t>, Соня Иванова Велева, Румянка Димитрова Русева, Деница Георгиева Динева, Кольо Стоянов Колев, Красимира Колева Николова, Максим Адрианов Павлев, „ЗА” и 0 „ПРОТИВ”.</w:t>
      </w:r>
    </w:p>
    <w:p w:rsidR="004E2536" w:rsidRDefault="004E2536" w:rsidP="004E2536">
      <w:pPr>
        <w:spacing w:after="0" w:line="240" w:lineRule="auto"/>
        <w:ind w:firstLine="851"/>
        <w:jc w:val="both"/>
        <w:rPr>
          <w:rFonts w:ascii="Verdana" w:eastAsia="Calibri" w:hAnsi="Verdana" w:cs="Times New Roman"/>
        </w:rPr>
      </w:pPr>
    </w:p>
    <w:p w:rsidR="004E2536" w:rsidRPr="008755FD" w:rsidRDefault="004E2536" w:rsidP="004E2536">
      <w:pPr>
        <w:spacing w:after="0" w:line="240" w:lineRule="auto"/>
        <w:ind w:firstLine="851"/>
        <w:jc w:val="both"/>
        <w:rPr>
          <w:rFonts w:ascii="Verdana" w:eastAsia="Calibri" w:hAnsi="Verdana" w:cs="Times New Roman"/>
        </w:rPr>
      </w:pPr>
      <w:r w:rsidRPr="008755FD">
        <w:rPr>
          <w:rFonts w:ascii="Verdana" w:eastAsia="Calibri" w:hAnsi="Verdana" w:cs="Times New Roman"/>
        </w:rPr>
        <w:t>Председател</w:t>
      </w:r>
      <w:r w:rsidR="00DB184B">
        <w:rPr>
          <w:rFonts w:ascii="Verdana" w:eastAsia="Calibri" w:hAnsi="Verdana" w:cs="Times New Roman"/>
        </w:rPr>
        <w:t>:……………………………..</w:t>
      </w:r>
    </w:p>
    <w:p w:rsidR="004E2536" w:rsidRPr="008755FD" w:rsidRDefault="00DB184B" w:rsidP="004E2536">
      <w:pPr>
        <w:spacing w:after="0" w:line="240" w:lineRule="auto"/>
        <w:ind w:firstLine="851"/>
        <w:jc w:val="both"/>
        <w:rPr>
          <w:rFonts w:ascii="Verdana" w:eastAsia="Calibri" w:hAnsi="Verdana" w:cs="Times New Roman"/>
        </w:rPr>
      </w:pPr>
      <w:r>
        <w:rPr>
          <w:rFonts w:ascii="Verdana" w:eastAsia="Calibri" w:hAnsi="Verdana" w:cs="Times New Roman"/>
        </w:rPr>
        <w:t xml:space="preserve">                  </w:t>
      </w:r>
      <w:r w:rsidR="004E2536" w:rsidRPr="008755FD">
        <w:rPr>
          <w:rFonts w:ascii="Verdana" w:eastAsia="Calibri" w:hAnsi="Verdana" w:cs="Times New Roman"/>
        </w:rPr>
        <w:t>/Сергей Дериволков/</w:t>
      </w:r>
    </w:p>
    <w:p w:rsidR="004E2536" w:rsidRPr="008755FD" w:rsidRDefault="004E2536" w:rsidP="004E2536">
      <w:pPr>
        <w:spacing w:after="0" w:line="240" w:lineRule="auto"/>
        <w:ind w:firstLine="851"/>
        <w:jc w:val="both"/>
        <w:rPr>
          <w:rFonts w:ascii="Verdana" w:eastAsia="Calibri" w:hAnsi="Verdana" w:cs="Times New Roman"/>
        </w:rPr>
      </w:pPr>
      <w:r w:rsidRPr="008755FD">
        <w:rPr>
          <w:rFonts w:ascii="Verdana" w:eastAsia="Calibri" w:hAnsi="Verdana" w:cs="Times New Roman"/>
        </w:rPr>
        <w:t>Секретар</w:t>
      </w:r>
      <w:r w:rsidR="00DB184B">
        <w:rPr>
          <w:rFonts w:ascii="Verdana" w:eastAsia="Calibri" w:hAnsi="Verdana" w:cs="Times New Roman"/>
        </w:rPr>
        <w:t>:……………………………………</w:t>
      </w:r>
    </w:p>
    <w:p w:rsidR="004E2536" w:rsidRDefault="00DB184B" w:rsidP="004E2536">
      <w:pPr>
        <w:spacing w:after="0" w:line="240" w:lineRule="auto"/>
        <w:ind w:firstLine="851"/>
        <w:jc w:val="both"/>
      </w:pPr>
      <w:r>
        <w:rPr>
          <w:rFonts w:ascii="Verdana" w:eastAsia="Calibri" w:hAnsi="Verdana" w:cs="Times New Roman"/>
        </w:rPr>
        <w:t xml:space="preserve">                 </w:t>
      </w:r>
      <w:r w:rsidR="004E2536" w:rsidRPr="008755FD">
        <w:rPr>
          <w:rFonts w:ascii="Verdana" w:eastAsia="Calibri" w:hAnsi="Verdana" w:cs="Times New Roman"/>
        </w:rPr>
        <w:t>/</w:t>
      </w:r>
      <w:r w:rsidR="004E2536" w:rsidRPr="008755FD">
        <w:rPr>
          <w:rFonts w:ascii="Calibri" w:eastAsia="Calibri" w:hAnsi="Calibri" w:cs="Times New Roman"/>
        </w:rPr>
        <w:t xml:space="preserve"> </w:t>
      </w:r>
      <w:r w:rsidR="004E2536">
        <w:rPr>
          <w:rFonts w:ascii="Verdana" w:eastAsia="Calibri" w:hAnsi="Verdana" w:cs="Times New Roman"/>
        </w:rPr>
        <w:t>Соня Велева</w:t>
      </w:r>
      <w:r w:rsidR="004E2536" w:rsidRPr="008755FD">
        <w:rPr>
          <w:rFonts w:ascii="Verdana" w:eastAsia="Calibri" w:hAnsi="Verdana" w:cs="Times New Roman"/>
        </w:rPr>
        <w:t xml:space="preserve"> /</w:t>
      </w:r>
    </w:p>
    <w:p w:rsidR="00F027B2" w:rsidRDefault="00F027B2"/>
    <w:sectPr w:rsidR="00F02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90"/>
    <w:rsid w:val="00197681"/>
    <w:rsid w:val="001E1DDE"/>
    <w:rsid w:val="002F5CB4"/>
    <w:rsid w:val="004E2536"/>
    <w:rsid w:val="00540AB3"/>
    <w:rsid w:val="0057035D"/>
    <w:rsid w:val="005C016D"/>
    <w:rsid w:val="00724990"/>
    <w:rsid w:val="007E741C"/>
    <w:rsid w:val="00A63D31"/>
    <w:rsid w:val="00A8521F"/>
    <w:rsid w:val="00DB184B"/>
    <w:rsid w:val="00E2520E"/>
    <w:rsid w:val="00EA4248"/>
    <w:rsid w:val="00F0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0A0F"/>
  <w15:chartTrackingRefBased/>
  <w15:docId w15:val="{5A6C555C-4837-42CB-8FC3-5828C466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36"/>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1176</Words>
  <Characters>6704</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PC 5</cp:lastModifiedBy>
  <cp:revision>11</cp:revision>
  <dcterms:created xsi:type="dcterms:W3CDTF">2023-10-25T09:13:00Z</dcterms:created>
  <dcterms:modified xsi:type="dcterms:W3CDTF">2023-10-25T14:00:00Z</dcterms:modified>
</cp:coreProperties>
</file>