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24" w:rsidRPr="008755FD" w:rsidRDefault="00E52524" w:rsidP="00E52524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E52524" w:rsidRPr="008755FD" w:rsidRDefault="00E52524" w:rsidP="00E52524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>
        <w:rPr>
          <w:rFonts w:ascii="Verdana" w:eastAsia="Calibri" w:hAnsi="Verdana" w:cs="Times New Roman"/>
        </w:rPr>
        <w:t>3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11</w:t>
      </w:r>
      <w:r w:rsidRPr="008755FD">
        <w:rPr>
          <w:rFonts w:ascii="Verdana" w:eastAsia="Calibri" w:hAnsi="Verdana" w:cs="Times New Roman"/>
        </w:rPr>
        <w:t>.09.2019 г., се проведе заседание на Общинска избирателна комисия-Нова Загора при следния дневен ред:</w:t>
      </w:r>
    </w:p>
    <w:p w:rsidR="00E52524" w:rsidRDefault="00E52524" w:rsidP="00E52524">
      <w:pPr>
        <w:ind w:firstLine="851"/>
        <w:jc w:val="both"/>
        <w:rPr>
          <w:rFonts w:ascii="Verdana" w:hAnsi="Verdana"/>
        </w:rPr>
      </w:pPr>
      <w:r w:rsidRPr="007A5944">
        <w:rPr>
          <w:rFonts w:ascii="Verdana" w:hAnsi="Verdana"/>
        </w:rPr>
        <w:t>1.  Формиране и утвърждаване на единните номера на избирателните секции на територията на Община Нова Загора за произвеждане на избори за общински съветници и кметове насрочени за 27.10.2019 г.</w:t>
      </w:r>
    </w:p>
    <w:p w:rsid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2</w:t>
      </w:r>
      <w:r w:rsidR="002A5812">
        <w:rPr>
          <w:rFonts w:ascii="Verdana" w:eastAsia="Calibri" w:hAnsi="Verdana" w:cs="Times New Roman"/>
        </w:rPr>
        <w:t xml:space="preserve">. </w:t>
      </w:r>
      <w:r w:rsidR="002A5812" w:rsidRPr="002A5812">
        <w:rPr>
          <w:rFonts w:ascii="Verdana" w:eastAsia="Calibri" w:hAnsi="Verdana" w:cs="Times New Roman"/>
        </w:rPr>
        <w:t>Определяне броя на членовете на СИК съобразно броя на избирателите в съответната секция, както и разпределението на местата в СИК и техните ръководства между партиите и коалициите на територията на общината</w:t>
      </w:r>
      <w:r w:rsidR="002A5812">
        <w:rPr>
          <w:rFonts w:ascii="Verdana" w:eastAsia="Calibri" w:hAnsi="Verdana" w:cs="Times New Roman"/>
        </w:rPr>
        <w:t>.</w:t>
      </w:r>
    </w:p>
    <w:p w:rsid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следва: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Велина Павлова Колева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>По т. 1 от дневният ред.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На основание чл. 87, ал. 1, т. 3 и чл. 8, ал. 8 от ИК, Решение № 570-МИ/26.07.2019 г. на ЦИК и Заповед № РД-12-667/02.09.2019 г. на Кмета на Община Нова Загора, ОИК-Нова Загора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РЕШИ: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1. Формира единни номера на секционни избирателни секции при произвеждане на изборите за общински съветници и кметове, насрочени на 27 октомври 2019 г., като номерът на всяка избирателна секция се състои от девет цифри, групирани във вида: АА ВВ СС XXX, където: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АА е номерът на областта, за община Нова Загора - 20;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(ЕКАТТЕ), за Община Нова Загора - 16;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СС е номерът на административния район съгласно ЕКАТТЕ в общините с районно деление – София, Пловдив и Варна, а за останалите се записва 00 (нула-нула), съответно за Община Нова Загора – 00;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ХХХ е номерът на секцията в общината.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2. Утвърждава следната единна номерация на избирателните секции на територията на Община Нова Загора при произвеждане на избори за общински съветници и кметове, насрочени за 27.10.2019 г, както следва: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lastRenderedPageBreak/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20 16 00 001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гр. Нова Загора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 xml:space="preserve">        20 16 00 002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 xml:space="preserve">        20 16 00 003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гр. Нова Загора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 xml:space="preserve">        20 16 00 004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гр. Нова Загора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20 16 00 005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 xml:space="preserve">        20 16 00 006</w:t>
      </w:r>
      <w:r w:rsidRPr="00E52524">
        <w:rPr>
          <w:rFonts w:ascii="Verdana" w:eastAsia="Calibri" w:hAnsi="Verdana" w:cs="Times New Roman"/>
        </w:rPr>
        <w:tab/>
        <w:t xml:space="preserve">        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 xml:space="preserve">        20 16 00 007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 xml:space="preserve">        20 16 00 008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20 16 00 009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20 16 00 010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 xml:space="preserve">20 16 00 011              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20 16 00 012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20 16 00 013</w:t>
      </w:r>
      <w:r w:rsidRPr="00E52524">
        <w:rPr>
          <w:rFonts w:ascii="Verdana" w:eastAsia="Calibri" w:hAnsi="Verdana" w:cs="Times New Roman"/>
        </w:rPr>
        <w:tab/>
        <w:t xml:space="preserve">    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20 16 00 014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20 16 00 015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20 16 00 016</w:t>
      </w:r>
      <w:r w:rsidRPr="00E52524">
        <w:rPr>
          <w:rFonts w:ascii="Verdana" w:eastAsia="Calibri" w:hAnsi="Verdana" w:cs="Times New Roman"/>
        </w:rPr>
        <w:tab/>
        <w:t xml:space="preserve">        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20 16 00 017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20 16 00 018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20 16 00 019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20 16 00 020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20 16 00 021</w:t>
      </w:r>
      <w:r w:rsidRPr="00E52524">
        <w:rPr>
          <w:rFonts w:ascii="Verdana" w:eastAsia="Calibri" w:hAnsi="Verdana" w:cs="Times New Roman"/>
        </w:rPr>
        <w:tab/>
        <w:t xml:space="preserve">        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гр. Нова Загора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20 16 00 022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20 16 00 023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20 16 00 024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20 16 00 025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20 16 00 026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гр. Нова Загора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20 16 00 027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гр. Нова Загора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20 16 00 028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гр. Нова Загора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20 16 00 029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Кортен     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20 16 00 030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с. Кортен</w:t>
      </w:r>
      <w:r w:rsidRPr="00E52524">
        <w:rPr>
          <w:rFonts w:ascii="Verdana" w:eastAsia="Calibri" w:hAnsi="Verdana" w:cs="Times New Roman"/>
        </w:rPr>
        <w:tab/>
        <w:t xml:space="preserve">                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20 16 00 031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с. Асеновец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20 16 00 032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с. Брястово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20 16 00 033</w:t>
      </w:r>
      <w:r w:rsidRPr="00E52524">
        <w:rPr>
          <w:rFonts w:ascii="Verdana" w:eastAsia="Calibri" w:hAnsi="Verdana" w:cs="Times New Roman"/>
        </w:rPr>
        <w:tab/>
        <w:t xml:space="preserve">         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Караново и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20 16 00 034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Крива Круша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с. Баня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20 16 00 036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с. Баня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20 16 00 037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Съдиево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20 16 00 038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Ценино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20 16 00 039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с. Съдийско поле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20 16 00 040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Научене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20 16 00 041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Каменово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20 16 00 042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с. Коньово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20 16 00 043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Езеро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20 16 00 044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с. Полско Пъдарево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20 16 00 045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Омарчево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 xml:space="preserve">         20 16 00 046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Питово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20 16 00 047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с. Прохорово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20 16 00 048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Еленово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20 16 00 049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Сокол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20 16 00 050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Радево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20 16 00 051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>с. Млекарево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20 16 00 052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Бял кладенец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20 16 00 053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Радецки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20 16 00 054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lastRenderedPageBreak/>
        <w:t xml:space="preserve">с. Новоселец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 xml:space="preserve">20 16 00 055              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Пет могили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20 16 00 056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Стоил войвода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20 16 00 057</w:t>
      </w:r>
      <w:r w:rsidRPr="00E52524">
        <w:rPr>
          <w:rFonts w:ascii="Verdana" w:eastAsia="Calibri" w:hAnsi="Verdana" w:cs="Times New Roman"/>
        </w:rPr>
        <w:tab/>
        <w:t xml:space="preserve">        </w:t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Дядово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20 16 00 058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Богданово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20 16 00 059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Любенова махала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20 16 00 060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Любенец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20 16 00 061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P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Събрано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20 16 00 062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</w:p>
    <w:p w:rsidR="00E52524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52524">
        <w:rPr>
          <w:rFonts w:ascii="Verdana" w:eastAsia="Calibri" w:hAnsi="Verdana" w:cs="Times New Roman"/>
        </w:rPr>
        <w:t xml:space="preserve">с. Загорци </w:t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</w:r>
      <w:r w:rsidRPr="00E52524">
        <w:rPr>
          <w:rFonts w:ascii="Verdana" w:eastAsia="Calibri" w:hAnsi="Verdana" w:cs="Times New Roman"/>
        </w:rPr>
        <w:tab/>
        <w:t>20 16 00 063</w:t>
      </w:r>
      <w:r w:rsidRPr="00E52524">
        <w:rPr>
          <w:rFonts w:ascii="Verdana" w:eastAsia="Calibri" w:hAnsi="Verdana" w:cs="Times New Roman"/>
        </w:rPr>
        <w:tab/>
        <w:t xml:space="preserve">        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  <w:r w:rsidRPr="008755FD">
        <w:rPr>
          <w:rFonts w:ascii="Verdana" w:eastAsia="Calibri" w:hAnsi="Verdana" w:cs="Times New Roman"/>
        </w:rPr>
        <w:t xml:space="preserve">, Бадър Исмаилов Хасанов, Велина Павлова Колева, 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  <w:r w:rsidRPr="008755FD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</w:t>
      </w:r>
      <w:r>
        <w:rPr>
          <w:rFonts w:ascii="Verdana" w:eastAsia="Calibri" w:hAnsi="Verdana" w:cs="Times New Roman"/>
        </w:rPr>
        <w:t xml:space="preserve"> и Йордан Иванов Вълчев</w:t>
      </w:r>
      <w:r w:rsidRPr="008755FD">
        <w:rPr>
          <w:rFonts w:ascii="Verdana" w:eastAsia="Calibri" w:hAnsi="Verdana" w:cs="Times New Roman"/>
        </w:rPr>
        <w:t xml:space="preserve"> „ЗА” и 0 „ПРОТИВ”.</w:t>
      </w:r>
    </w:p>
    <w:p w:rsidR="00E52524" w:rsidRPr="008755FD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E52524" w:rsidRPr="00174E4B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174E4B">
        <w:rPr>
          <w:rFonts w:ascii="Verdana" w:eastAsia="Calibri" w:hAnsi="Verdana" w:cs="Times New Roman"/>
          <w:u w:val="single"/>
        </w:rPr>
        <w:t>По т. 2 от дневният ред.</w:t>
      </w:r>
    </w:p>
    <w:p w:rsidR="00E52524" w:rsidRPr="00174E4B" w:rsidRDefault="00E52524" w:rsidP="00E525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A5812" w:rsidRPr="002A5812" w:rsidRDefault="002A5812" w:rsidP="002A5812">
      <w:pPr>
        <w:spacing w:after="0" w:line="240" w:lineRule="auto"/>
        <w:ind w:firstLine="851"/>
        <w:jc w:val="both"/>
        <w:rPr>
          <w:rFonts w:ascii="Verdana" w:hAnsi="Verdana"/>
        </w:rPr>
      </w:pPr>
      <w:r w:rsidRPr="002A5812">
        <w:rPr>
          <w:rFonts w:ascii="Verdana" w:hAnsi="Verdana"/>
        </w:rPr>
        <w:t>Със Заповед № РД-12-667/02.09.2019 г. на кмета на Община Нова Загора е определен броя на секциите на територията на община Нова Загора. Заповедта е влязла в сила, с оглед на което и на основание т. 2 от Решение № 1029-МИ/10.09.2019 г. на ЦИК, ОИК Нова Загора следва да със свое решение да определи броя на членовете на всяка СИК съобразно броя на избирателите в съответната секция.</w:t>
      </w:r>
    </w:p>
    <w:p w:rsidR="002A5812" w:rsidRPr="002A5812" w:rsidRDefault="002A5812" w:rsidP="002A5812">
      <w:pPr>
        <w:spacing w:after="0" w:line="240" w:lineRule="auto"/>
        <w:ind w:firstLine="851"/>
        <w:jc w:val="both"/>
        <w:rPr>
          <w:rFonts w:ascii="Verdana" w:hAnsi="Verdana"/>
        </w:rPr>
      </w:pPr>
      <w:r w:rsidRPr="002A5812">
        <w:rPr>
          <w:rFonts w:ascii="Verdana" w:hAnsi="Verdana"/>
        </w:rPr>
        <w:t>Съгласно т. 2 от Решение № 1029-МИ/10.09.2019 г. на ЦИК, ОИК Нова Загора следва да със свое решение да обяви разпределението на местата в СИК и техните ръководства между партиите и коалициите на територията на общината, в съответствие с приетата с това решение Методика.</w:t>
      </w:r>
    </w:p>
    <w:p w:rsidR="002A5812" w:rsidRPr="002A5812" w:rsidRDefault="002A5812" w:rsidP="002A5812">
      <w:pPr>
        <w:spacing w:after="0" w:line="240" w:lineRule="auto"/>
        <w:ind w:firstLine="851"/>
        <w:jc w:val="both"/>
        <w:rPr>
          <w:rFonts w:ascii="Verdana" w:hAnsi="Verdana"/>
        </w:rPr>
      </w:pPr>
      <w:r w:rsidRPr="002A5812">
        <w:rPr>
          <w:rFonts w:ascii="Verdana" w:hAnsi="Verdana"/>
        </w:rPr>
        <w:t xml:space="preserve">С оглед на това и на основание Решение № 1029-МИ/10.09.2019 г. на ЦИК и чл. 91, ал. 1 във връзка с ал. 4 от Изборния кодекс, Общинска избирателна комисия Нов а Загора </w:t>
      </w:r>
    </w:p>
    <w:p w:rsidR="002A5812" w:rsidRPr="002A5812" w:rsidRDefault="002A5812" w:rsidP="002A5812">
      <w:pPr>
        <w:spacing w:after="0" w:line="240" w:lineRule="auto"/>
        <w:ind w:firstLine="851"/>
        <w:jc w:val="both"/>
        <w:rPr>
          <w:rFonts w:ascii="Verdana" w:hAnsi="Verdana"/>
        </w:rPr>
      </w:pPr>
      <w:r w:rsidRPr="002A5812">
        <w:rPr>
          <w:rFonts w:ascii="Verdana" w:hAnsi="Verdana"/>
        </w:rPr>
        <w:t>РЕШИ:</w:t>
      </w:r>
    </w:p>
    <w:p w:rsidR="002A5812" w:rsidRPr="002A5812" w:rsidRDefault="002A5812" w:rsidP="002A5812">
      <w:pPr>
        <w:spacing w:after="0" w:line="240" w:lineRule="auto"/>
        <w:ind w:firstLine="851"/>
        <w:jc w:val="both"/>
        <w:rPr>
          <w:rFonts w:ascii="Verdana" w:hAnsi="Verdana"/>
        </w:rPr>
      </w:pPr>
      <w:r w:rsidRPr="002A5812">
        <w:rPr>
          <w:rFonts w:ascii="Verdana" w:hAnsi="Verdana"/>
        </w:rPr>
        <w:t>1. ОПРЕДЕЛЯ общо 490 членове на определените със Заповед № РД-12-667/02.09.2019 г. на кмета на Община Нова Загора 62 секционни избирателни комисии в община Нова Загора, разпределени за всяка СИК, вкл. председател, заместник- председател и секретар, както следва:</w:t>
      </w:r>
    </w:p>
    <w:p w:rsidR="002A5812" w:rsidRPr="002A5812" w:rsidRDefault="002A5812" w:rsidP="002A5812">
      <w:pPr>
        <w:spacing w:after="0" w:line="240" w:lineRule="auto"/>
        <w:ind w:firstLine="851"/>
        <w:jc w:val="both"/>
        <w:rPr>
          <w:rFonts w:ascii="Verdana" w:hAnsi="Verdana"/>
        </w:rPr>
      </w:pPr>
      <w:r w:rsidRPr="002A5812">
        <w:rPr>
          <w:rFonts w:ascii="Verdana" w:hAnsi="Verdana"/>
        </w:rPr>
        <w:t>1.1. За секции № 039 ,041 ,048, 050, 051, 053 – по 5 членове;</w:t>
      </w:r>
    </w:p>
    <w:p w:rsidR="002A5812" w:rsidRPr="002A5812" w:rsidRDefault="002A5812" w:rsidP="002A5812">
      <w:pPr>
        <w:spacing w:after="0" w:line="240" w:lineRule="auto"/>
        <w:ind w:firstLine="851"/>
        <w:jc w:val="both"/>
        <w:rPr>
          <w:rFonts w:ascii="Verdana" w:hAnsi="Verdana"/>
        </w:rPr>
      </w:pPr>
      <w:r w:rsidRPr="002A5812">
        <w:rPr>
          <w:rFonts w:ascii="Verdana" w:hAnsi="Verdana"/>
        </w:rPr>
        <w:t>1.2. За секции № 001, 019, 020, 032, 033, 040, 042, 044, 045, 046, 047, 049, 052, 054, 055, 056, 057, 058, 059, 061, 062, 063 – по 7 членове;</w:t>
      </w:r>
    </w:p>
    <w:p w:rsidR="002A5812" w:rsidRPr="002A5812" w:rsidRDefault="002A5812" w:rsidP="002A5812">
      <w:pPr>
        <w:spacing w:after="0" w:line="240" w:lineRule="auto"/>
        <w:ind w:firstLine="851"/>
        <w:jc w:val="both"/>
        <w:rPr>
          <w:rFonts w:ascii="Verdana" w:hAnsi="Verdana"/>
        </w:rPr>
      </w:pPr>
      <w:r w:rsidRPr="002A5812">
        <w:rPr>
          <w:rFonts w:ascii="Verdana" w:hAnsi="Verdana"/>
        </w:rPr>
        <w:t>1.3. За всички останали секции - по 9 членове;</w:t>
      </w:r>
    </w:p>
    <w:p w:rsidR="002A5812" w:rsidRPr="002A5812" w:rsidRDefault="002A5812" w:rsidP="002A5812">
      <w:pPr>
        <w:spacing w:after="0" w:line="240" w:lineRule="auto"/>
        <w:ind w:firstLine="851"/>
        <w:jc w:val="both"/>
        <w:rPr>
          <w:rFonts w:ascii="Verdana" w:hAnsi="Verdana"/>
          <w:lang w:eastAsia="bg-BG"/>
        </w:rPr>
      </w:pPr>
      <w:r w:rsidRPr="002A5812">
        <w:rPr>
          <w:rFonts w:ascii="Verdana" w:hAnsi="Verdana"/>
          <w:lang w:eastAsia="bg-BG"/>
        </w:rPr>
        <w:t>2. ОПРЕДЕЛЯ общ брой на членовете на СИК в община Нова Загора, както и общ брой на ръководния състав съгласно определените квоти за всяка политическа партия или коалиция, както следва:</w:t>
      </w:r>
    </w:p>
    <w:p w:rsidR="002A5812" w:rsidRPr="002A5812" w:rsidRDefault="002A5812" w:rsidP="002A5812">
      <w:pPr>
        <w:spacing w:after="0" w:line="240" w:lineRule="auto"/>
        <w:ind w:firstLine="851"/>
        <w:jc w:val="both"/>
        <w:rPr>
          <w:rFonts w:ascii="Verdana" w:hAnsi="Verdana"/>
          <w:lang w:eastAsia="bg-BG"/>
        </w:rPr>
      </w:pPr>
    </w:p>
    <w:tbl>
      <w:tblPr>
        <w:tblW w:w="7889" w:type="dxa"/>
        <w:tblInd w:w="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668"/>
        <w:gridCol w:w="1333"/>
        <w:gridCol w:w="1548"/>
        <w:gridCol w:w="603"/>
        <w:gridCol w:w="761"/>
        <w:gridCol w:w="1991"/>
      </w:tblGrid>
      <w:tr w:rsidR="002A5812" w:rsidRPr="002A5812" w:rsidTr="002A5812">
        <w:trPr>
          <w:trHeight w:val="342"/>
        </w:trPr>
        <w:tc>
          <w:tcPr>
            <w:tcW w:w="7889" w:type="dxa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jc w:val="center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ОБЩИНА НОВА ЗАГОРА</w:t>
            </w:r>
          </w:p>
        </w:tc>
      </w:tr>
      <w:tr w:rsidR="002A5812" w:rsidRPr="00174E4B" w:rsidTr="002A5812"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ПП/КП</w:t>
            </w:r>
          </w:p>
        </w:tc>
        <w:tc>
          <w:tcPr>
            <w:tcW w:w="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ПП ГЕРБ</w:t>
            </w:r>
          </w:p>
        </w:tc>
        <w:tc>
          <w:tcPr>
            <w:tcW w:w="12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КП</w:t>
            </w:r>
          </w:p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БСП ЗА БЪЛГАРИЯ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 xml:space="preserve">КП </w:t>
            </w:r>
          </w:p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ОБЕДИНЕНИ ПАТРИОТИ</w:t>
            </w: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ПП</w:t>
            </w:r>
          </w:p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ДПС</w:t>
            </w:r>
          </w:p>
        </w:tc>
        <w:tc>
          <w:tcPr>
            <w:tcW w:w="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ПП</w:t>
            </w:r>
          </w:p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ВОЛЯ</w:t>
            </w:r>
          </w:p>
        </w:tc>
        <w:tc>
          <w:tcPr>
            <w:tcW w:w="18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КП</w:t>
            </w:r>
          </w:p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ДЕМОКРАТИЧНА БЪЛГАРИЯ</w:t>
            </w:r>
          </w:p>
        </w:tc>
      </w:tr>
      <w:tr w:rsidR="002A5812" w:rsidRPr="00174E4B" w:rsidTr="002A5812"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 xml:space="preserve">ОБЩ БРОЙ ЧЛЕНОВЕ </w:t>
            </w:r>
          </w:p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в т.ч. ръководство</w:t>
            </w:r>
          </w:p>
        </w:tc>
        <w:tc>
          <w:tcPr>
            <w:tcW w:w="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160</w:t>
            </w:r>
          </w:p>
        </w:tc>
        <w:tc>
          <w:tcPr>
            <w:tcW w:w="12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135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62</w:t>
            </w: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62</w:t>
            </w:r>
          </w:p>
        </w:tc>
        <w:tc>
          <w:tcPr>
            <w:tcW w:w="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62</w:t>
            </w:r>
          </w:p>
        </w:tc>
        <w:tc>
          <w:tcPr>
            <w:tcW w:w="18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9</w:t>
            </w:r>
          </w:p>
        </w:tc>
      </w:tr>
      <w:tr w:rsidR="002A5812" w:rsidRPr="00174E4B" w:rsidTr="002A5812">
        <w:tc>
          <w:tcPr>
            <w:tcW w:w="1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lastRenderedPageBreak/>
              <w:t>БРОЙ ЧЛЕНОВЕ РЪКОВОДЕН СЪСТАВ</w:t>
            </w:r>
          </w:p>
        </w:tc>
        <w:tc>
          <w:tcPr>
            <w:tcW w:w="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62</w:t>
            </w:r>
          </w:p>
        </w:tc>
        <w:tc>
          <w:tcPr>
            <w:tcW w:w="12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26</w:t>
            </w:r>
          </w:p>
        </w:tc>
        <w:tc>
          <w:tcPr>
            <w:tcW w:w="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24</w:t>
            </w:r>
          </w:p>
        </w:tc>
        <w:tc>
          <w:tcPr>
            <w:tcW w:w="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12</w:t>
            </w:r>
          </w:p>
        </w:tc>
        <w:tc>
          <w:tcPr>
            <w:tcW w:w="18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812" w:rsidRPr="002A5812" w:rsidRDefault="002A5812" w:rsidP="002A5812">
            <w:pPr>
              <w:spacing w:after="0" w:line="240" w:lineRule="auto"/>
              <w:rPr>
                <w:rFonts w:ascii="Verdana" w:hAnsi="Verdana"/>
                <w:highlight w:val="yellow"/>
                <w:lang w:eastAsia="bg-BG"/>
              </w:rPr>
            </w:pPr>
            <w:r w:rsidRPr="002A5812">
              <w:rPr>
                <w:rFonts w:ascii="Verdana" w:hAnsi="Verdana"/>
                <w:lang w:eastAsia="bg-BG"/>
              </w:rPr>
              <w:t>0</w:t>
            </w:r>
          </w:p>
        </w:tc>
      </w:tr>
    </w:tbl>
    <w:p w:rsidR="002A5812" w:rsidRPr="002A5812" w:rsidRDefault="002A5812" w:rsidP="002A5812">
      <w:pPr>
        <w:spacing w:after="0" w:line="240" w:lineRule="auto"/>
        <w:ind w:firstLine="851"/>
        <w:jc w:val="both"/>
        <w:rPr>
          <w:rFonts w:ascii="Verdana" w:hAnsi="Verdana"/>
          <w:lang w:eastAsia="bg-BG"/>
        </w:rPr>
      </w:pPr>
    </w:p>
    <w:p w:rsidR="000F4431" w:rsidRPr="00174E4B" w:rsidRDefault="000F4431" w:rsidP="000F443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74E4B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174E4B">
        <w:rPr>
          <w:rFonts w:ascii="Verdana" w:eastAsia="Calibri" w:hAnsi="Verdana" w:cs="Times New Roman"/>
        </w:rPr>
        <w:t>Йорданова</w:t>
      </w:r>
      <w:proofErr w:type="spellEnd"/>
      <w:r w:rsidRPr="00174E4B">
        <w:rPr>
          <w:rFonts w:ascii="Verdana" w:eastAsia="Calibri" w:hAnsi="Verdana" w:cs="Times New Roman"/>
        </w:rPr>
        <w:t xml:space="preserve">, Бадър Исмаилов Хасанов, Велина Павлова Колева, Митко Донев </w:t>
      </w:r>
      <w:proofErr w:type="spellStart"/>
      <w:r w:rsidRPr="00174E4B">
        <w:rPr>
          <w:rFonts w:ascii="Verdana" w:eastAsia="Calibri" w:hAnsi="Verdana" w:cs="Times New Roman"/>
        </w:rPr>
        <w:t>Донев</w:t>
      </w:r>
      <w:proofErr w:type="spellEnd"/>
      <w:r w:rsidRPr="00174E4B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0F4431" w:rsidRPr="00174E4B" w:rsidRDefault="000F4431" w:rsidP="00AE2C7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F4431" w:rsidRPr="00174E4B" w:rsidRDefault="000F4431" w:rsidP="00AE2C7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bookmarkStart w:id="0" w:name="_GoBack"/>
      <w:bookmarkEnd w:id="0"/>
    </w:p>
    <w:p w:rsidR="00AE2C75" w:rsidRPr="00174E4B" w:rsidRDefault="00AE2C75" w:rsidP="00AE2C7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74E4B">
        <w:rPr>
          <w:rFonts w:ascii="Verdana" w:eastAsia="Calibri" w:hAnsi="Verdana" w:cs="Times New Roman"/>
        </w:rPr>
        <w:t>Председател</w:t>
      </w:r>
    </w:p>
    <w:p w:rsidR="00AE2C75" w:rsidRPr="00174E4B" w:rsidRDefault="00AE2C75" w:rsidP="00AE2C7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74E4B">
        <w:rPr>
          <w:rFonts w:ascii="Verdana" w:eastAsia="Calibri" w:hAnsi="Verdana" w:cs="Times New Roman"/>
        </w:rPr>
        <w:t>/Сергей Дериволков/</w:t>
      </w:r>
    </w:p>
    <w:p w:rsidR="00AE2C75" w:rsidRPr="00174E4B" w:rsidRDefault="00AE2C75" w:rsidP="00AE2C7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74E4B">
        <w:rPr>
          <w:rFonts w:ascii="Verdana" w:eastAsia="Calibri" w:hAnsi="Verdana" w:cs="Times New Roman"/>
        </w:rPr>
        <w:t>Секретар</w:t>
      </w:r>
    </w:p>
    <w:p w:rsidR="00AE2C75" w:rsidRPr="00174E4B" w:rsidRDefault="00AE2C75" w:rsidP="00AE2C7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174E4B">
        <w:rPr>
          <w:rFonts w:ascii="Verdana" w:eastAsia="Calibri" w:hAnsi="Verdana" w:cs="Times New Roman"/>
        </w:rPr>
        <w:t>/</w:t>
      </w:r>
      <w:r w:rsidRPr="00174E4B">
        <w:rPr>
          <w:rFonts w:ascii="Calibri" w:eastAsia="Calibri" w:hAnsi="Calibri" w:cs="Times New Roman"/>
        </w:rPr>
        <w:t xml:space="preserve"> </w:t>
      </w:r>
      <w:r w:rsidRPr="00174E4B">
        <w:rPr>
          <w:rFonts w:ascii="Verdana" w:eastAsia="Calibri" w:hAnsi="Verdana" w:cs="Times New Roman"/>
        </w:rPr>
        <w:t>Бадър Хасанов /</w:t>
      </w:r>
    </w:p>
    <w:p w:rsidR="000F4431" w:rsidRPr="00174E4B" w:rsidRDefault="000F4431" w:rsidP="00AE2C7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sectPr w:rsidR="000F4431" w:rsidRPr="00174E4B" w:rsidSect="00B5743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6D"/>
    <w:rsid w:val="000F4431"/>
    <w:rsid w:val="00174E4B"/>
    <w:rsid w:val="002A5812"/>
    <w:rsid w:val="002D0DFC"/>
    <w:rsid w:val="00403900"/>
    <w:rsid w:val="00A80F6D"/>
    <w:rsid w:val="00AE2C75"/>
    <w:rsid w:val="00B57432"/>
    <w:rsid w:val="00BA2B4B"/>
    <w:rsid w:val="00CE3A8C"/>
    <w:rsid w:val="00E5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ED85"/>
  <w15:chartTrackingRefBased/>
  <w15:docId w15:val="{A010F27A-79A5-4C7E-B491-D1843D99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9</cp:revision>
  <dcterms:created xsi:type="dcterms:W3CDTF">2019-09-11T06:08:00Z</dcterms:created>
  <dcterms:modified xsi:type="dcterms:W3CDTF">2019-09-11T14:24:00Z</dcterms:modified>
</cp:coreProperties>
</file>