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33" w:rsidRPr="00565CCE" w:rsidRDefault="002A7E33" w:rsidP="002A7E33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ПРОТОКОЛ</w:t>
      </w:r>
    </w:p>
    <w:p w:rsidR="002A7E33" w:rsidRPr="00565CCE" w:rsidRDefault="002A7E33" w:rsidP="002A7E33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 xml:space="preserve">№ </w:t>
      </w:r>
      <w:r>
        <w:rPr>
          <w:rFonts w:ascii="Verdana" w:hAnsi="Verdana"/>
        </w:rPr>
        <w:t>18</w:t>
      </w:r>
    </w:p>
    <w:p w:rsidR="002A7E33" w:rsidRDefault="002A7E33" w:rsidP="002A7E33">
      <w:pPr>
        <w:pStyle w:val="a3"/>
        <w:ind w:firstLine="851"/>
        <w:jc w:val="both"/>
        <w:rPr>
          <w:rFonts w:ascii="Verdana" w:hAnsi="Verdana"/>
        </w:rPr>
      </w:pPr>
    </w:p>
    <w:p w:rsidR="002A7E33" w:rsidRPr="00565CCE" w:rsidRDefault="002A7E33" w:rsidP="00DE61B5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Днес, 03.07</w:t>
      </w:r>
      <w:r w:rsidRPr="00565CCE">
        <w:rPr>
          <w:rFonts w:ascii="Verdana" w:hAnsi="Verdana"/>
        </w:rPr>
        <w:t>.2022 г.,</w:t>
      </w:r>
      <w:r w:rsidR="00525C91">
        <w:rPr>
          <w:rFonts w:ascii="Verdana" w:hAnsi="Verdana"/>
        </w:rPr>
        <w:t xml:space="preserve"> 12:30 часа </w:t>
      </w:r>
      <w:r w:rsidRPr="00565CCE">
        <w:rPr>
          <w:rFonts w:ascii="Verdana" w:hAnsi="Verdana"/>
        </w:rPr>
        <w:t>се проведе заседание на Общинска избирателна комисия-Нова Загора при следния дневен ред:</w:t>
      </w:r>
    </w:p>
    <w:p w:rsidR="002A7E33" w:rsidRDefault="00DE61B5" w:rsidP="00DE61B5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2A7E33" w:rsidRPr="008E4DEC">
        <w:rPr>
          <w:rFonts w:ascii="Verdana" w:hAnsi="Verdana"/>
        </w:rPr>
        <w:t>Промяна в съставите на секционни избирателни комисии</w:t>
      </w:r>
      <w:r w:rsidR="002A7E33">
        <w:rPr>
          <w:rFonts w:ascii="Verdana" w:hAnsi="Verdana"/>
        </w:rPr>
        <w:t>;</w:t>
      </w:r>
    </w:p>
    <w:p w:rsidR="002A7E33" w:rsidRDefault="00DE61B5" w:rsidP="00DE61B5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DE61B5">
        <w:rPr>
          <w:rFonts w:ascii="Verdana" w:hAnsi="Verdana"/>
        </w:rPr>
        <w:t>Сигнали за агитация в изборния ден от кандидати за кмет на Община Нова Загора</w:t>
      </w:r>
      <w:r>
        <w:rPr>
          <w:rFonts w:ascii="Verdana" w:hAnsi="Verdana"/>
        </w:rPr>
        <w:t>.</w:t>
      </w:r>
    </w:p>
    <w:p w:rsidR="002A7E33" w:rsidRPr="00565CCE" w:rsidRDefault="002A7E33" w:rsidP="00DE61B5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Председател: Сергей Иванович Дериволков 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565CCE">
        <w:rPr>
          <w:rFonts w:ascii="Verdana" w:hAnsi="Verdana"/>
        </w:rPr>
        <w:t>Йорданова</w:t>
      </w:r>
      <w:proofErr w:type="spellEnd"/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Секретар: Бадър Исмаилов Хасанов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Членове: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Галя Динева Бинева-Недева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Митко Донев </w:t>
      </w:r>
      <w:proofErr w:type="spellStart"/>
      <w:r w:rsidRPr="00565CCE">
        <w:rPr>
          <w:rFonts w:ascii="Verdana" w:hAnsi="Verdana"/>
        </w:rPr>
        <w:t>Донев</w:t>
      </w:r>
      <w:proofErr w:type="spellEnd"/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Николина Георгиева Бахова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Павлина Огнянова Стойнова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Йордан Иванов Вълчев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Владимир Христов Михайлов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Максим Адрианов Павлев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Деница Георгиева Динева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2A7E33" w:rsidRPr="00565CCE" w:rsidRDefault="002A7E33" w:rsidP="002A7E33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2A7E33" w:rsidRPr="00084262" w:rsidRDefault="002A7E33" w:rsidP="002A7E33">
      <w:pPr>
        <w:pStyle w:val="a3"/>
        <w:ind w:firstLine="851"/>
        <w:jc w:val="both"/>
        <w:rPr>
          <w:rFonts w:ascii="Verdana" w:hAnsi="Verdana"/>
          <w:u w:val="single"/>
        </w:rPr>
      </w:pPr>
      <w:r w:rsidRPr="00084262">
        <w:rPr>
          <w:rFonts w:ascii="Verdana" w:hAnsi="Verdana"/>
          <w:u w:val="single"/>
        </w:rPr>
        <w:t>По т. 1 от дневния ред.</w:t>
      </w:r>
    </w:p>
    <w:p w:rsidR="002D687A" w:rsidRDefault="00E0345E" w:rsidP="002D687A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1. </w:t>
      </w:r>
      <w:r w:rsidR="002D687A"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 w:rsidR="002D687A">
        <w:rPr>
          <w:rFonts w:ascii="Verdana" w:hAnsi="Verdana"/>
          <w:lang w:eastAsia="bg-BG"/>
        </w:rPr>
        <w:t xml:space="preserve">274/03.07.2022 г. </w:t>
      </w:r>
      <w:r w:rsidR="002D687A" w:rsidRPr="003E6722">
        <w:rPr>
          <w:rFonts w:ascii="Verdana" w:hAnsi="Verdana"/>
          <w:sz w:val="21"/>
          <w:szCs w:val="21"/>
          <w:lang w:eastAsia="bg-BG"/>
        </w:rPr>
        <w:t>КП Демократична България-Обединение представлявано от Свилен Сивов</w:t>
      </w:r>
      <w:r w:rsidR="002D687A" w:rsidRPr="00807F61">
        <w:rPr>
          <w:rFonts w:ascii="Verdana" w:hAnsi="Verdana"/>
          <w:lang w:eastAsia="bg-BG"/>
        </w:rPr>
        <w:t xml:space="preserve">, с което уведомява ОИК-Нова Загора, че поради непредвидени обстоятелства се налага да се направят промени в </w:t>
      </w:r>
      <w:r w:rsidR="002D687A"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2D687A" w:rsidRPr="00097C5A" w:rsidRDefault="002D687A" w:rsidP="002D687A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201600052</w:t>
      </w:r>
      <w:r w:rsidRPr="00097C5A">
        <w:rPr>
          <w:rFonts w:ascii="Verdana" w:hAnsi="Verdana"/>
          <w:lang w:eastAsia="bg-BG"/>
        </w:rPr>
        <w:t xml:space="preserve">  вместо </w:t>
      </w:r>
      <w:r>
        <w:rPr>
          <w:rFonts w:ascii="Verdana" w:hAnsi="Verdana"/>
          <w:lang w:eastAsia="bg-BG"/>
        </w:rPr>
        <w:t>Красена Желязкова Йорданова</w:t>
      </w:r>
      <w:r w:rsidRPr="00097C5A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член  на комисията, да бъде назначен</w:t>
      </w:r>
      <w:r w:rsidRPr="00097C5A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Митко Славово Илиев</w:t>
      </w:r>
      <w:r w:rsidRPr="00097C5A">
        <w:rPr>
          <w:rFonts w:ascii="Verdana" w:hAnsi="Verdana"/>
          <w:lang w:eastAsia="bg-BG"/>
        </w:rPr>
        <w:t>, ЕГН ******</w:t>
      </w:r>
    </w:p>
    <w:p w:rsidR="002D687A" w:rsidRDefault="002D687A" w:rsidP="002D687A">
      <w:pPr>
        <w:pStyle w:val="a3"/>
        <w:ind w:firstLine="851"/>
        <w:jc w:val="both"/>
        <w:rPr>
          <w:rFonts w:ascii="Verdana" w:hAnsi="Verdana"/>
          <w:b/>
          <w:lang w:eastAsia="bg-BG"/>
        </w:rPr>
      </w:pPr>
    </w:p>
    <w:p w:rsidR="002D687A" w:rsidRDefault="002D687A" w:rsidP="002D687A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AD7BBB">
        <w:rPr>
          <w:rFonts w:ascii="Verdana" w:hAnsi="Verdana"/>
          <w:b/>
          <w:lang w:eastAsia="bg-BG"/>
        </w:rPr>
        <w:t>Р Е Ш И:</w:t>
      </w:r>
    </w:p>
    <w:p w:rsidR="002D687A" w:rsidRPr="00807F61" w:rsidRDefault="002D687A" w:rsidP="002D687A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</w:t>
      </w:r>
      <w:r w:rsidRPr="00807F61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Красена Желязкова Йорданова</w:t>
      </w:r>
      <w:r w:rsidRPr="00807F61">
        <w:rPr>
          <w:rFonts w:ascii="Verdana" w:hAnsi="Verdana"/>
          <w:lang w:eastAsia="bg-BG"/>
        </w:rPr>
        <w:t xml:space="preserve">, ЕГН </w:t>
      </w:r>
      <w:r>
        <w:rPr>
          <w:rFonts w:ascii="Verdana" w:hAnsi="Verdana"/>
          <w:lang w:eastAsia="bg-BG"/>
        </w:rPr>
        <w:t>*****,</w:t>
      </w:r>
      <w:r w:rsidRPr="00807F61">
        <w:rPr>
          <w:rFonts w:ascii="Verdana" w:hAnsi="Verdana"/>
          <w:lang w:eastAsia="bg-BG"/>
        </w:rPr>
        <w:t xml:space="preserve"> като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62</w:t>
      </w:r>
      <w:r w:rsidRPr="00807F61">
        <w:rPr>
          <w:rFonts w:ascii="Verdana" w:hAnsi="Verdana"/>
          <w:lang w:eastAsia="bg-BG"/>
        </w:rPr>
        <w:t>;</w:t>
      </w:r>
    </w:p>
    <w:p w:rsidR="002D687A" w:rsidRPr="00807F61" w:rsidRDefault="002D687A" w:rsidP="002D687A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</w:t>
      </w:r>
      <w:r w:rsidRPr="00807F61">
        <w:rPr>
          <w:rFonts w:ascii="Verdana" w:hAnsi="Verdana"/>
          <w:lang w:eastAsia="bg-BG"/>
        </w:rPr>
        <w:t xml:space="preserve">б. Назначава </w:t>
      </w:r>
      <w:r>
        <w:rPr>
          <w:rFonts w:ascii="Verdana" w:hAnsi="Verdana"/>
          <w:lang w:eastAsia="bg-BG"/>
        </w:rPr>
        <w:t>Митко Славов Илиев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4656A6">
        <w:rPr>
          <w:rFonts w:ascii="Verdana" w:hAnsi="Verdana"/>
          <w:lang w:eastAsia="bg-BG"/>
        </w:rPr>
        <w:t xml:space="preserve"> </w:t>
      </w:r>
      <w:r w:rsidRPr="00807F61">
        <w:rPr>
          <w:rFonts w:ascii="Verdana" w:hAnsi="Verdana"/>
          <w:lang w:eastAsia="bg-BG"/>
        </w:rPr>
        <w:t>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52.</w:t>
      </w:r>
    </w:p>
    <w:p w:rsidR="002D687A" w:rsidRPr="00807F61" w:rsidRDefault="002D687A" w:rsidP="002D687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2D687A" w:rsidRDefault="002D687A" w:rsidP="002D687A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2A7E33" w:rsidRDefault="002A7E33" w:rsidP="002A7E3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2A7E33" w:rsidRDefault="002A7E33" w:rsidP="002A7E33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Йордан Иванов Вълчев, Владимир Христов Михайлов, Максим Адрианов Павлев и Деница Георгиева Динева „ЗА” и 0 „ПРОТИВ”.</w:t>
      </w:r>
    </w:p>
    <w:p w:rsidR="00E0345E" w:rsidRDefault="00E0345E" w:rsidP="00E0345E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E0345E" w:rsidRDefault="00E0345E" w:rsidP="00E0345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2. </w:t>
      </w:r>
      <w:r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>
        <w:rPr>
          <w:rFonts w:ascii="Verdana" w:hAnsi="Verdana"/>
          <w:lang w:eastAsia="bg-BG"/>
        </w:rPr>
        <w:t xml:space="preserve">275/03.07.2022 г. </w:t>
      </w:r>
      <w:r>
        <w:rPr>
          <w:rFonts w:ascii="Verdana" w:hAnsi="Verdana"/>
          <w:sz w:val="21"/>
          <w:szCs w:val="21"/>
          <w:lang w:eastAsia="bg-BG"/>
        </w:rPr>
        <w:t>П</w:t>
      </w:r>
      <w:r w:rsidRPr="003E6722">
        <w:rPr>
          <w:rFonts w:ascii="Verdana" w:hAnsi="Verdana"/>
          <w:sz w:val="21"/>
          <w:szCs w:val="21"/>
          <w:lang w:eastAsia="bg-BG"/>
        </w:rPr>
        <w:t xml:space="preserve">П </w:t>
      </w:r>
      <w:r>
        <w:rPr>
          <w:rFonts w:ascii="Verdana" w:hAnsi="Verdana"/>
          <w:sz w:val="21"/>
          <w:szCs w:val="21"/>
          <w:lang w:eastAsia="bg-BG"/>
        </w:rPr>
        <w:t>„Възраждане“</w:t>
      </w:r>
      <w:r w:rsidRPr="003E6722">
        <w:rPr>
          <w:rFonts w:ascii="Verdana" w:hAnsi="Verdana"/>
          <w:sz w:val="21"/>
          <w:szCs w:val="21"/>
          <w:lang w:eastAsia="bg-BG"/>
        </w:rPr>
        <w:t xml:space="preserve"> представлявано от </w:t>
      </w:r>
      <w:r>
        <w:rPr>
          <w:rFonts w:ascii="Verdana" w:hAnsi="Verdana"/>
          <w:sz w:val="21"/>
          <w:szCs w:val="21"/>
          <w:lang w:eastAsia="bg-BG"/>
        </w:rPr>
        <w:t>Костадин Костадинов</w:t>
      </w:r>
      <w:r w:rsidRPr="00807F61">
        <w:rPr>
          <w:rFonts w:ascii="Verdana" w:hAnsi="Verdana"/>
          <w:lang w:eastAsia="bg-BG"/>
        </w:rPr>
        <w:t xml:space="preserve">, с което уведомява ОИК-Нова Загора, че поради непредвидени обстоятелства се налага да се направят промени в </w:t>
      </w:r>
      <w:r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E0345E" w:rsidRPr="00097C5A" w:rsidRDefault="00E0345E" w:rsidP="00E0345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В СИК № 201600062</w:t>
      </w:r>
      <w:r w:rsidRPr="00097C5A">
        <w:rPr>
          <w:rFonts w:ascii="Verdana" w:hAnsi="Verdana"/>
          <w:lang w:eastAsia="bg-BG"/>
        </w:rPr>
        <w:t xml:space="preserve">  вместо</w:t>
      </w:r>
      <w:r>
        <w:rPr>
          <w:rFonts w:ascii="Verdana" w:hAnsi="Verdana"/>
          <w:lang w:eastAsia="bg-BG"/>
        </w:rPr>
        <w:t xml:space="preserve"> Валери Донков Василев</w:t>
      </w:r>
      <w:r w:rsidRPr="00097C5A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член  на комисията, да бъде назначен Добромир Атанасов Димитров</w:t>
      </w:r>
      <w:r w:rsidRPr="00097C5A">
        <w:rPr>
          <w:rFonts w:ascii="Verdana" w:hAnsi="Verdana"/>
          <w:lang w:eastAsia="bg-BG"/>
        </w:rPr>
        <w:t>, ЕГН ******</w:t>
      </w:r>
    </w:p>
    <w:p w:rsidR="00E0345E" w:rsidRDefault="00E0345E" w:rsidP="00E0345E">
      <w:pPr>
        <w:pStyle w:val="a3"/>
        <w:ind w:firstLine="851"/>
        <w:jc w:val="both"/>
        <w:rPr>
          <w:rFonts w:ascii="Verdana" w:hAnsi="Verdana"/>
          <w:b/>
          <w:lang w:eastAsia="bg-BG"/>
        </w:rPr>
      </w:pPr>
    </w:p>
    <w:p w:rsidR="00E0345E" w:rsidRDefault="00E0345E" w:rsidP="00E0345E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AD7BBB">
        <w:rPr>
          <w:rFonts w:ascii="Verdana" w:hAnsi="Verdana"/>
          <w:b/>
          <w:lang w:eastAsia="bg-BG"/>
        </w:rPr>
        <w:t>Р Е Ш И:</w:t>
      </w:r>
    </w:p>
    <w:p w:rsidR="00E0345E" w:rsidRPr="00AD7BBB" w:rsidRDefault="00E0345E" w:rsidP="00E0345E">
      <w:pPr>
        <w:pStyle w:val="a3"/>
        <w:ind w:firstLine="851"/>
        <w:jc w:val="both"/>
        <w:rPr>
          <w:rFonts w:ascii="Verdana" w:hAnsi="Verdana"/>
          <w:b/>
          <w:lang w:eastAsia="bg-BG"/>
        </w:rPr>
      </w:pPr>
    </w:p>
    <w:p w:rsidR="00E0345E" w:rsidRPr="00807F61" w:rsidRDefault="00E0345E" w:rsidP="00E0345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</w:t>
      </w:r>
      <w:r w:rsidRPr="00807F61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Валери Донков Василев</w:t>
      </w:r>
      <w:r w:rsidRPr="00807F61">
        <w:rPr>
          <w:rFonts w:ascii="Verdana" w:hAnsi="Verdana"/>
          <w:lang w:eastAsia="bg-BG"/>
        </w:rPr>
        <w:t xml:space="preserve">, ЕГН </w:t>
      </w:r>
      <w:r>
        <w:rPr>
          <w:rFonts w:ascii="Verdana" w:hAnsi="Verdana"/>
          <w:lang w:eastAsia="bg-BG"/>
        </w:rPr>
        <w:t>*****,</w:t>
      </w:r>
      <w:r w:rsidRPr="00807F61">
        <w:rPr>
          <w:rFonts w:ascii="Verdana" w:hAnsi="Verdana"/>
          <w:lang w:eastAsia="bg-BG"/>
        </w:rPr>
        <w:t xml:space="preserve"> като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62</w:t>
      </w:r>
      <w:r w:rsidRPr="00807F61">
        <w:rPr>
          <w:rFonts w:ascii="Verdana" w:hAnsi="Verdana"/>
          <w:lang w:eastAsia="bg-BG"/>
        </w:rPr>
        <w:t>;</w:t>
      </w:r>
    </w:p>
    <w:p w:rsidR="00E0345E" w:rsidRPr="00807F61" w:rsidRDefault="00E0345E" w:rsidP="00E0345E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1</w:t>
      </w:r>
      <w:r w:rsidRPr="00807F61">
        <w:rPr>
          <w:rFonts w:ascii="Verdana" w:hAnsi="Verdana"/>
          <w:lang w:eastAsia="bg-BG"/>
        </w:rPr>
        <w:t xml:space="preserve">б. Назначава </w:t>
      </w:r>
      <w:r>
        <w:rPr>
          <w:rFonts w:ascii="Verdana" w:hAnsi="Verdana"/>
          <w:lang w:eastAsia="bg-BG"/>
        </w:rPr>
        <w:t>Добромир Атанасов Димитров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4656A6">
        <w:rPr>
          <w:rFonts w:ascii="Verdana" w:hAnsi="Verdana"/>
          <w:lang w:eastAsia="bg-BG"/>
        </w:rPr>
        <w:t xml:space="preserve"> </w:t>
      </w:r>
      <w:r w:rsidRPr="00807F61">
        <w:rPr>
          <w:rFonts w:ascii="Verdana" w:hAnsi="Verdana"/>
          <w:lang w:eastAsia="bg-BG"/>
        </w:rPr>
        <w:t>на СИК № 2</w:t>
      </w:r>
      <w:r>
        <w:rPr>
          <w:rFonts w:ascii="Verdana" w:hAnsi="Verdana"/>
          <w:lang w:eastAsia="bg-BG"/>
        </w:rPr>
        <w:t>0</w:t>
      </w:r>
      <w:r w:rsidRPr="00807F61">
        <w:rPr>
          <w:rFonts w:ascii="Verdana" w:hAnsi="Verdana"/>
          <w:lang w:eastAsia="bg-BG"/>
        </w:rPr>
        <w:t>16000</w:t>
      </w:r>
      <w:r>
        <w:rPr>
          <w:rFonts w:ascii="Verdana" w:hAnsi="Verdana"/>
          <w:lang w:eastAsia="bg-BG"/>
        </w:rPr>
        <w:t>62.</w:t>
      </w:r>
    </w:p>
    <w:p w:rsidR="00E0345E" w:rsidRPr="00807F61" w:rsidRDefault="00E0345E" w:rsidP="00E0345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E0345E" w:rsidRDefault="00E0345E" w:rsidP="00E0345E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2A7E33" w:rsidRDefault="002A7E33" w:rsidP="002A7E33">
      <w:pPr>
        <w:pStyle w:val="a3"/>
        <w:ind w:firstLine="851"/>
        <w:jc w:val="both"/>
        <w:rPr>
          <w:rFonts w:ascii="Verdana" w:hAnsi="Verdana"/>
        </w:rPr>
      </w:pPr>
    </w:p>
    <w:p w:rsidR="00E0345E" w:rsidRDefault="00E0345E" w:rsidP="00E0345E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Йордан Иванов Вълчев, Владимир Христов Михайлов, Максим Адрианов Павлев и Деница Георгиева Динева „ЗА” и 0 „ПРОТИВ”.</w:t>
      </w:r>
    </w:p>
    <w:p w:rsidR="00DE61B5" w:rsidRDefault="00DE61B5" w:rsidP="002A7E3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DE61B5" w:rsidRPr="00DE61B5" w:rsidRDefault="00DE61B5" w:rsidP="002A7E33">
      <w:pPr>
        <w:pStyle w:val="a3"/>
        <w:ind w:firstLine="851"/>
        <w:jc w:val="both"/>
        <w:rPr>
          <w:rFonts w:ascii="Verdana" w:hAnsi="Verdana"/>
          <w:u w:val="single"/>
          <w:lang w:eastAsia="bg-BG"/>
        </w:rPr>
      </w:pPr>
      <w:r w:rsidRPr="00DE61B5">
        <w:rPr>
          <w:rFonts w:ascii="Verdana" w:hAnsi="Verdana"/>
          <w:u w:val="single"/>
          <w:lang w:eastAsia="bg-BG"/>
        </w:rPr>
        <w:t>По т. 2 от дневния ред.</w:t>
      </w:r>
    </w:p>
    <w:p w:rsidR="00DE61B5" w:rsidRDefault="00DE61B5" w:rsidP="00DE61B5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  <w:r>
        <w:rPr>
          <w:rFonts w:ascii="Verdana" w:hAnsi="Verdana"/>
          <w:color w:val="000000" w:themeColor="text1"/>
          <w:lang w:eastAsia="bg-BG"/>
        </w:rPr>
        <w:t>В ОИК</w:t>
      </w:r>
      <w:r w:rsidRPr="007B6933">
        <w:rPr>
          <w:rFonts w:ascii="Verdana" w:hAnsi="Verdana"/>
          <w:color w:val="000000" w:themeColor="text1"/>
          <w:lang w:eastAsia="bg-BG"/>
        </w:rPr>
        <w:t xml:space="preserve"> </w:t>
      </w:r>
      <w:r>
        <w:rPr>
          <w:rFonts w:ascii="Verdana" w:hAnsi="Verdana"/>
          <w:color w:val="000000" w:themeColor="text1"/>
          <w:lang w:eastAsia="bg-BG"/>
        </w:rPr>
        <w:t xml:space="preserve">– Нова Загора от Централна избирателна комисия по компетентност е постъпил сигнал с вх. № ЧМИ-22-2/03.07.2022 г., заведен в деловодната книга на ОИК под № 276/03.07.2022 г., както и сигнал с вх. № 277/03.07.2022 г. </w:t>
      </w:r>
    </w:p>
    <w:p w:rsidR="00DE61B5" w:rsidRDefault="00DE61B5" w:rsidP="00DE61B5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  <w:r>
        <w:rPr>
          <w:rFonts w:ascii="Verdana" w:hAnsi="Verdana"/>
          <w:color w:val="000000" w:themeColor="text1"/>
          <w:lang w:eastAsia="bg-BG"/>
        </w:rPr>
        <w:t>ОИК-Нова Загора след като се запозна с постъпилите сигнали установи следното:</w:t>
      </w:r>
    </w:p>
    <w:p w:rsidR="00DE61B5" w:rsidRDefault="00DE61B5" w:rsidP="00DE61B5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  <w:r>
        <w:rPr>
          <w:rFonts w:ascii="Verdana" w:hAnsi="Verdana"/>
          <w:color w:val="000000" w:themeColor="text1"/>
          <w:lang w:eastAsia="bg-BG"/>
        </w:rPr>
        <w:t xml:space="preserve">В сигналите се съдържа информация относно разпространяване на агитационна информация в социалната мрежа </w:t>
      </w:r>
      <w:proofErr w:type="spellStart"/>
      <w:r>
        <w:rPr>
          <w:rFonts w:ascii="Verdana" w:hAnsi="Verdana"/>
          <w:color w:val="000000" w:themeColor="text1"/>
          <w:lang w:eastAsia="bg-BG"/>
        </w:rPr>
        <w:t>фейсбук</w:t>
      </w:r>
      <w:proofErr w:type="spellEnd"/>
      <w:r>
        <w:rPr>
          <w:rFonts w:ascii="Verdana" w:hAnsi="Verdana"/>
          <w:color w:val="000000" w:themeColor="text1"/>
          <w:lang w:eastAsia="bg-BG"/>
        </w:rPr>
        <w:t xml:space="preserve"> от страна на някои от кандидатите за кмет на Община Нова Загора в изборния ден. </w:t>
      </w:r>
    </w:p>
    <w:p w:rsidR="00DE61B5" w:rsidRDefault="00DE61B5" w:rsidP="00DE61B5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  <w:r>
        <w:rPr>
          <w:rFonts w:ascii="Verdana" w:hAnsi="Verdana"/>
          <w:color w:val="000000" w:themeColor="text1"/>
          <w:lang w:eastAsia="bg-BG"/>
        </w:rPr>
        <w:t xml:space="preserve">След направените разисквания по сигнала, Общинска избирателна комисия Нова Загора приема, че създаването и разпространението на информация и съдържание, предназначени за значителна част от аудиторията и с ясно въздействие върху нея, независимо от средствата и технологията, използвани за предаването им е „медийна услуга“, съгласно § 1, т. 15 от ДР на ИК. Според същата разпоредба не са медийни услуги социалните мрежи – </w:t>
      </w:r>
      <w:proofErr w:type="spellStart"/>
      <w:r>
        <w:rPr>
          <w:rFonts w:ascii="Verdana" w:hAnsi="Verdana"/>
          <w:color w:val="000000" w:themeColor="text1"/>
          <w:lang w:eastAsia="bg-BG"/>
        </w:rPr>
        <w:t>фейсбук</w:t>
      </w:r>
      <w:proofErr w:type="spellEnd"/>
      <w:r>
        <w:rPr>
          <w:rFonts w:ascii="Verdana" w:hAnsi="Verdana"/>
          <w:color w:val="000000" w:themeColor="text1"/>
          <w:lang w:eastAsia="bg-BG"/>
        </w:rPr>
        <w:t xml:space="preserve">, </w:t>
      </w:r>
      <w:proofErr w:type="spellStart"/>
      <w:r>
        <w:rPr>
          <w:rFonts w:ascii="Verdana" w:hAnsi="Verdana"/>
          <w:color w:val="000000" w:themeColor="text1"/>
          <w:lang w:eastAsia="bg-BG"/>
        </w:rPr>
        <w:t>туитър</w:t>
      </w:r>
      <w:proofErr w:type="spellEnd"/>
      <w:r>
        <w:rPr>
          <w:rFonts w:ascii="Verdana" w:hAnsi="Verdana"/>
          <w:color w:val="000000" w:themeColor="text1"/>
          <w:lang w:eastAsia="bg-BG"/>
        </w:rPr>
        <w:t xml:space="preserve"> и други подобни, както и личните блогове. Общинската избирателна комисия упражнява контрол по прилагане на Изборния кодекс във връзка с произвеждане на избори, като прилага закона според точния му смисъл. С оглед на това, извън обхвата на контрола, осъществяван от ОИК по време на провежданите частични местни избори е разпространението на материали, свързани с провеждане на предизборна кампания и агитация в социалните мрежи. В този смисъл е и Решение № 2553-МИ/10.10.2015 г. на Централна избирателна комисия.</w:t>
      </w:r>
    </w:p>
    <w:p w:rsidR="00DE61B5" w:rsidRDefault="00DE61B5" w:rsidP="00DE61B5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  <w:r>
        <w:rPr>
          <w:rFonts w:ascii="Verdana" w:hAnsi="Verdana"/>
          <w:color w:val="000000" w:themeColor="text1"/>
          <w:lang w:eastAsia="bg-BG"/>
        </w:rPr>
        <w:t>Предвид изложеното, и на основание чл. 87, ал. 1, т. 22 от Изборния кодекс във връзка с чл. 88 от ИК, Общинска избирателна комисия Нова Загора</w:t>
      </w:r>
    </w:p>
    <w:p w:rsidR="00DE61B5" w:rsidRDefault="00DE61B5" w:rsidP="00DE61B5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DE61B5" w:rsidRDefault="00DE61B5" w:rsidP="00DE61B5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  <w:r w:rsidRPr="0055056A">
        <w:rPr>
          <w:rFonts w:ascii="Verdana" w:hAnsi="Verdana"/>
          <w:b/>
          <w:color w:val="000000" w:themeColor="text1"/>
          <w:lang w:eastAsia="bg-BG"/>
        </w:rPr>
        <w:t>РЕШИ</w:t>
      </w:r>
      <w:r>
        <w:rPr>
          <w:rFonts w:ascii="Verdana" w:hAnsi="Verdana"/>
          <w:color w:val="000000" w:themeColor="text1"/>
          <w:lang w:eastAsia="bg-BG"/>
        </w:rPr>
        <w:t>:</w:t>
      </w:r>
    </w:p>
    <w:p w:rsidR="00DE61B5" w:rsidRDefault="00DE61B5" w:rsidP="00DE61B5">
      <w:pPr>
        <w:pStyle w:val="a3"/>
        <w:ind w:firstLine="851"/>
        <w:jc w:val="both"/>
        <w:rPr>
          <w:rFonts w:ascii="Verdana" w:hAnsi="Verdana"/>
          <w:color w:val="000000" w:themeColor="text1"/>
          <w:lang w:eastAsia="bg-BG"/>
        </w:rPr>
      </w:pPr>
    </w:p>
    <w:p w:rsidR="00DE61B5" w:rsidRDefault="00DE61B5" w:rsidP="00DE61B5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E6BEE">
        <w:rPr>
          <w:rFonts w:ascii="Verdana" w:hAnsi="Verdana"/>
          <w:color w:val="000000" w:themeColor="text1"/>
          <w:lang w:eastAsia="bg-BG"/>
        </w:rPr>
        <w:t>По време на провежданите частични местни избори извън обхвата</w:t>
      </w:r>
      <w:r>
        <w:rPr>
          <w:rFonts w:ascii="Verdana" w:hAnsi="Verdana"/>
          <w:color w:val="000000" w:themeColor="text1"/>
          <w:lang w:eastAsia="bg-BG"/>
        </w:rPr>
        <w:t xml:space="preserve"> на</w:t>
      </w:r>
      <w:r w:rsidRPr="007E6BEE">
        <w:rPr>
          <w:rFonts w:ascii="Verdana" w:hAnsi="Verdana"/>
          <w:color w:val="000000" w:themeColor="text1"/>
          <w:lang w:eastAsia="bg-BG"/>
        </w:rPr>
        <w:t xml:space="preserve"> осъществяван</w:t>
      </w:r>
      <w:r>
        <w:rPr>
          <w:rFonts w:ascii="Verdana" w:hAnsi="Verdana"/>
          <w:color w:val="000000" w:themeColor="text1"/>
          <w:lang w:eastAsia="bg-BG"/>
        </w:rPr>
        <w:t>ия</w:t>
      </w:r>
      <w:r w:rsidRPr="007E6BEE">
        <w:rPr>
          <w:rFonts w:ascii="Verdana" w:hAnsi="Verdana"/>
          <w:color w:val="000000" w:themeColor="text1"/>
          <w:lang w:eastAsia="bg-BG"/>
        </w:rPr>
        <w:t xml:space="preserve"> от ОИК </w:t>
      </w:r>
      <w:r>
        <w:rPr>
          <w:rFonts w:ascii="Verdana" w:hAnsi="Verdana"/>
          <w:color w:val="000000" w:themeColor="text1"/>
          <w:lang w:eastAsia="bg-BG"/>
        </w:rPr>
        <w:t>на контрол</w:t>
      </w:r>
      <w:r w:rsidRPr="007E6BEE">
        <w:rPr>
          <w:rFonts w:ascii="Verdana" w:hAnsi="Verdana"/>
          <w:color w:val="000000" w:themeColor="text1"/>
          <w:lang w:eastAsia="bg-BG"/>
        </w:rPr>
        <w:t xml:space="preserve"> е разпространението на материали, свързани с провеждане на предизборна кампания и агитация в социалните мрежи</w:t>
      </w:r>
      <w:r>
        <w:rPr>
          <w:rFonts w:ascii="Verdana" w:hAnsi="Verdana"/>
          <w:color w:val="000000" w:themeColor="text1"/>
          <w:lang w:eastAsia="bg-BG"/>
        </w:rPr>
        <w:t>.</w:t>
      </w:r>
    </w:p>
    <w:p w:rsidR="00DE61B5" w:rsidRDefault="00DE61B5" w:rsidP="002A7E3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DE61B5" w:rsidRDefault="00DE61B5" w:rsidP="00DE61B5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Йордан Иванов Вълчев, Владимир Христов Михайлов, Максим Адрианов Павлев и Деница Георгиева Динева „ЗА” и 0 „ПРОТИВ”.</w:t>
      </w:r>
    </w:p>
    <w:p w:rsidR="00DE61B5" w:rsidRDefault="00DE61B5" w:rsidP="002A7E3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DE61B5" w:rsidRDefault="00DE61B5" w:rsidP="002A7E33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2A7E33" w:rsidRPr="008B6219" w:rsidRDefault="002A7E33" w:rsidP="002A7E3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Председател: Сергей Иванович Дериволков</w:t>
      </w:r>
    </w:p>
    <w:p w:rsidR="002A7E33" w:rsidRDefault="002A7E33" w:rsidP="002A7E33">
      <w:pPr>
        <w:pStyle w:val="a3"/>
        <w:ind w:firstLine="851"/>
        <w:jc w:val="both"/>
      </w:pPr>
      <w:r w:rsidRPr="008B6219">
        <w:rPr>
          <w:rFonts w:ascii="Verdana" w:hAnsi="Verdana"/>
          <w:lang w:eastAsia="bg-BG"/>
        </w:rPr>
        <w:t>Секретар: Бадър Исмаило</w:t>
      </w:r>
      <w:bookmarkStart w:id="0" w:name="_GoBack"/>
      <w:bookmarkEnd w:id="0"/>
      <w:r w:rsidRPr="008B6219">
        <w:rPr>
          <w:rFonts w:ascii="Verdana" w:hAnsi="Verdana"/>
          <w:lang w:eastAsia="bg-BG"/>
        </w:rPr>
        <w:t>в Хасанов</w:t>
      </w:r>
    </w:p>
    <w:sectPr w:rsidR="002A7E33" w:rsidSect="00DA4BFB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0DCD"/>
    <w:multiLevelType w:val="hybridMultilevel"/>
    <w:tmpl w:val="95AEA8A0"/>
    <w:lvl w:ilvl="0" w:tplc="8B50DD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DD"/>
    <w:rsid w:val="002A7E33"/>
    <w:rsid w:val="002D687A"/>
    <w:rsid w:val="003D74DA"/>
    <w:rsid w:val="004C2DBE"/>
    <w:rsid w:val="00525C91"/>
    <w:rsid w:val="005D7756"/>
    <w:rsid w:val="00832CDD"/>
    <w:rsid w:val="00836027"/>
    <w:rsid w:val="00974B14"/>
    <w:rsid w:val="00CA3377"/>
    <w:rsid w:val="00D81291"/>
    <w:rsid w:val="00DA4BFB"/>
    <w:rsid w:val="00DE61B5"/>
    <w:rsid w:val="00E0345E"/>
    <w:rsid w:val="00FE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1F27"/>
  <w15:chartTrackingRefBased/>
  <w15:docId w15:val="{3E6FB43C-4DF6-43EF-97E8-26EA6D5B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13</cp:revision>
  <dcterms:created xsi:type="dcterms:W3CDTF">2022-07-03T06:05:00Z</dcterms:created>
  <dcterms:modified xsi:type="dcterms:W3CDTF">2022-07-03T10:45:00Z</dcterms:modified>
</cp:coreProperties>
</file>