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58" w:rsidRPr="000E7B81" w:rsidRDefault="00EA0758" w:rsidP="00EA0758">
      <w:pPr>
        <w:pStyle w:val="a3"/>
        <w:ind w:firstLine="851"/>
        <w:jc w:val="center"/>
        <w:rPr>
          <w:rFonts w:ascii="Verdana" w:hAnsi="Verdana"/>
          <w:b/>
        </w:rPr>
      </w:pPr>
      <w:r w:rsidRPr="000E7B81">
        <w:rPr>
          <w:rFonts w:ascii="Verdana" w:hAnsi="Verdana"/>
          <w:b/>
        </w:rPr>
        <w:t>ПРОТОКОЛ</w:t>
      </w:r>
    </w:p>
    <w:p w:rsidR="00EA0758" w:rsidRPr="000E7B81" w:rsidRDefault="00EA0758" w:rsidP="00EA0758">
      <w:pPr>
        <w:pStyle w:val="a3"/>
        <w:ind w:firstLine="851"/>
        <w:jc w:val="center"/>
        <w:rPr>
          <w:rFonts w:ascii="Verdana" w:hAnsi="Verdana"/>
          <w:b/>
        </w:rPr>
      </w:pPr>
      <w:r w:rsidRPr="000E7B81">
        <w:rPr>
          <w:rFonts w:ascii="Verdana" w:hAnsi="Verdana"/>
          <w:b/>
        </w:rPr>
        <w:t xml:space="preserve">№ </w:t>
      </w:r>
      <w:r>
        <w:rPr>
          <w:rFonts w:ascii="Verdana" w:hAnsi="Verdana"/>
          <w:b/>
        </w:rPr>
        <w:t>6</w:t>
      </w:r>
    </w:p>
    <w:p w:rsidR="0002481C" w:rsidRDefault="0002481C" w:rsidP="00EA0758">
      <w:pPr>
        <w:pStyle w:val="a3"/>
        <w:ind w:firstLine="851"/>
        <w:jc w:val="both"/>
        <w:rPr>
          <w:rFonts w:ascii="Verdana" w:hAnsi="Verdana"/>
        </w:rPr>
      </w:pP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Днес, 1</w:t>
      </w:r>
      <w:r w:rsidRPr="001D766E">
        <w:rPr>
          <w:rFonts w:ascii="Verdana" w:hAnsi="Verdana"/>
          <w:sz w:val="24"/>
          <w:szCs w:val="24"/>
        </w:rPr>
        <w:t>9</w:t>
      </w:r>
      <w:r w:rsidRPr="001D766E">
        <w:rPr>
          <w:rFonts w:ascii="Verdana" w:hAnsi="Verdana"/>
          <w:sz w:val="24"/>
          <w:szCs w:val="24"/>
        </w:rPr>
        <w:t>.01.2018 г., се проведе заседание на Общинска избирателна комисия-Нова Загора при следния дневен ред: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 xml:space="preserve">1. </w:t>
      </w:r>
      <w:r w:rsidRPr="001D766E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 xml:space="preserve">Регистрация на кандидатска листа на </w:t>
      </w:r>
      <w:r w:rsidRPr="001D766E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партия</w:t>
      </w:r>
      <w:r w:rsidRPr="001D766E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 xml:space="preserve"> „</w:t>
      </w:r>
      <w:r w:rsidRPr="001D766E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АТАКА</w:t>
      </w:r>
      <w:r w:rsidRPr="001D766E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“ за участие в частичните избори за кмет на кметство Любенец, Община Нова Загора, област Сливен, насрочен на 18 февруари 2018 г.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На заседанието на комисията присъстваха членове на ОИК-Нова Загора, както следва: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 xml:space="preserve">Председател: Сергей Иванович Дериволков 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 xml:space="preserve">Зам. председател: Марияна Панайотова Михайлова 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 xml:space="preserve">Секретар Христо Танев Колев 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Членове: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Димитър Атанасов Захариев</w:t>
      </w:r>
      <w:r w:rsidRPr="001D766E">
        <w:rPr>
          <w:rFonts w:ascii="Verdana" w:hAnsi="Verdana"/>
          <w:sz w:val="24"/>
          <w:szCs w:val="24"/>
        </w:rPr>
        <w:tab/>
      </w:r>
      <w:r w:rsidRPr="001D766E">
        <w:rPr>
          <w:rFonts w:ascii="Verdana" w:hAnsi="Verdana"/>
          <w:sz w:val="24"/>
          <w:szCs w:val="24"/>
        </w:rPr>
        <w:tab/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Велина Павлова Колева</w:t>
      </w:r>
      <w:r w:rsidRPr="001D766E">
        <w:rPr>
          <w:rFonts w:ascii="Verdana" w:hAnsi="Verdana"/>
          <w:sz w:val="24"/>
          <w:szCs w:val="24"/>
        </w:rPr>
        <w:tab/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Румянка Димитрова Русева</w:t>
      </w:r>
      <w:r w:rsidRPr="001D766E">
        <w:rPr>
          <w:rFonts w:ascii="Verdana" w:hAnsi="Verdana"/>
          <w:sz w:val="24"/>
          <w:szCs w:val="24"/>
        </w:rPr>
        <w:tab/>
      </w:r>
      <w:r w:rsidRPr="001D766E">
        <w:rPr>
          <w:rFonts w:ascii="Verdana" w:hAnsi="Verdana"/>
          <w:sz w:val="24"/>
          <w:szCs w:val="24"/>
        </w:rPr>
        <w:tab/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Владимир Христов Михайлов</w:t>
      </w:r>
      <w:r w:rsidRPr="001D766E">
        <w:rPr>
          <w:rFonts w:ascii="Verdana" w:hAnsi="Verdana"/>
          <w:sz w:val="24"/>
          <w:szCs w:val="24"/>
        </w:rPr>
        <w:tab/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Ралица Веселинова Василева</w:t>
      </w:r>
      <w:r w:rsidRPr="001D766E">
        <w:rPr>
          <w:rFonts w:ascii="Verdana" w:hAnsi="Verdana"/>
          <w:sz w:val="24"/>
          <w:szCs w:val="24"/>
        </w:rPr>
        <w:tab/>
      </w:r>
      <w:r w:rsidRPr="001D766E">
        <w:rPr>
          <w:rFonts w:ascii="Verdana" w:hAnsi="Verdana"/>
          <w:sz w:val="24"/>
          <w:szCs w:val="24"/>
        </w:rPr>
        <w:tab/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 xml:space="preserve">Християна Йорданова </w:t>
      </w:r>
      <w:proofErr w:type="spellStart"/>
      <w:r w:rsidRPr="001D766E">
        <w:rPr>
          <w:rFonts w:ascii="Verdana" w:hAnsi="Verdana"/>
          <w:sz w:val="24"/>
          <w:szCs w:val="24"/>
        </w:rPr>
        <w:t>Йорданова</w:t>
      </w:r>
      <w:proofErr w:type="spellEnd"/>
      <w:r w:rsidRPr="001D766E">
        <w:rPr>
          <w:rFonts w:ascii="Verdana" w:hAnsi="Verdana"/>
          <w:sz w:val="24"/>
          <w:szCs w:val="24"/>
        </w:rPr>
        <w:tab/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 xml:space="preserve">Пламен Динев </w:t>
      </w:r>
      <w:proofErr w:type="spellStart"/>
      <w:r w:rsidRPr="001D766E">
        <w:rPr>
          <w:rFonts w:ascii="Verdana" w:hAnsi="Verdana"/>
          <w:sz w:val="24"/>
          <w:szCs w:val="24"/>
        </w:rPr>
        <w:t>Динев</w:t>
      </w:r>
      <w:proofErr w:type="spellEnd"/>
      <w:r w:rsidRPr="001D766E">
        <w:rPr>
          <w:rFonts w:ascii="Verdana" w:hAnsi="Verdana"/>
          <w:sz w:val="24"/>
          <w:szCs w:val="24"/>
        </w:rPr>
        <w:tab/>
      </w:r>
      <w:r w:rsidRPr="001D766E">
        <w:rPr>
          <w:rFonts w:ascii="Verdana" w:hAnsi="Verdana"/>
          <w:sz w:val="24"/>
          <w:szCs w:val="24"/>
        </w:rPr>
        <w:tab/>
      </w:r>
      <w:r w:rsidRPr="001D766E">
        <w:rPr>
          <w:rFonts w:ascii="Verdana" w:hAnsi="Verdana"/>
          <w:sz w:val="24"/>
          <w:szCs w:val="24"/>
        </w:rPr>
        <w:tab/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Росица Минкова Динева</w:t>
      </w:r>
      <w:r w:rsidRPr="001D766E">
        <w:rPr>
          <w:rFonts w:ascii="Verdana" w:hAnsi="Verdana"/>
          <w:sz w:val="24"/>
          <w:szCs w:val="24"/>
        </w:rPr>
        <w:tab/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  <w:u w:val="single"/>
        </w:rPr>
      </w:pPr>
      <w:r w:rsidRPr="001D766E">
        <w:rPr>
          <w:rFonts w:ascii="Verdana" w:hAnsi="Verdana"/>
          <w:sz w:val="24"/>
          <w:szCs w:val="24"/>
          <w:u w:val="single"/>
        </w:rPr>
        <w:t>По т. 1 от дневният ред.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  <w:u w:val="single"/>
        </w:rPr>
      </w:pP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Постъпило е заявление от партия „АТАКА“ заведено в Регистъра на кандидатите за кмет на кметство Любенец, общ. Нова Загора под № 2/19.01.2018 г.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Към предложението са приложени: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а/ заявление – декларация от кандидата-приложение № 62-МИ от изборните книжа/ по чл. 414, ал.1, т.3 във връзка с чл.397 ал.1 и чл.413 ал.1,2,3 и 4 от ИК/;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  <w:lang w:eastAsia="bg-BG"/>
        </w:rPr>
      </w:pPr>
      <w:r w:rsidRPr="001D766E">
        <w:rPr>
          <w:rFonts w:ascii="Verdana" w:hAnsi="Verdana"/>
          <w:sz w:val="24"/>
          <w:szCs w:val="24"/>
          <w:lang w:eastAsia="bg-BG"/>
        </w:rPr>
        <w:t>б/ Пълномощно № 005/16.01.2018 г. от Волен Николов Сидеров, в качеството си на председател и представляващ на партия ”АТАКА”, с което е упълномощен Стоян Стаматов Пенев  да представлява партия „АТАКА” пред ОИК Нова Загора;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 Налице са изискванията на чл. 156, ал.1 , чл. 397, ал.1, чл.412, ал.1, чл.413, ал.2 и чл.414, ал.1, т.1 от Изборния кодекс и Решение № 3410-МИ/23.08.2016 г. на ЦИК.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С оглед на установеното и на основание чл. 87 ал. 1, т.14 и чл. 417, ал.1 от Изборния кодекс и Решение № 5-МИ/16.01.2018 г. на ОИК-Нова Загора, Общинска избирателна комисия Нова Загора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b/>
          <w:sz w:val="24"/>
          <w:szCs w:val="24"/>
        </w:rPr>
      </w:pPr>
      <w:r w:rsidRPr="001D766E">
        <w:rPr>
          <w:rFonts w:ascii="Verdana" w:hAnsi="Verdana"/>
          <w:b/>
          <w:sz w:val="24"/>
          <w:szCs w:val="24"/>
        </w:rPr>
        <w:t>РЕШИ: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b/>
          <w:sz w:val="24"/>
          <w:szCs w:val="24"/>
        </w:rPr>
        <w:lastRenderedPageBreak/>
        <w:t xml:space="preserve">РЕГИСТРИРА </w:t>
      </w:r>
      <w:r w:rsidRPr="001D766E">
        <w:rPr>
          <w:rFonts w:ascii="Verdana" w:hAnsi="Verdana"/>
          <w:sz w:val="24"/>
          <w:szCs w:val="24"/>
        </w:rPr>
        <w:t>и</w:t>
      </w:r>
      <w:r w:rsidRPr="001D766E">
        <w:rPr>
          <w:rFonts w:ascii="Verdana" w:hAnsi="Verdana"/>
          <w:b/>
          <w:sz w:val="24"/>
          <w:szCs w:val="24"/>
        </w:rPr>
        <w:t xml:space="preserve"> ОБЯВЯВА</w:t>
      </w:r>
      <w:r w:rsidRPr="001D766E">
        <w:rPr>
          <w:rFonts w:ascii="Verdana" w:hAnsi="Verdana"/>
          <w:sz w:val="24"/>
          <w:szCs w:val="24"/>
        </w:rPr>
        <w:t xml:space="preserve"> кандидатската листа на партия „АТАКА“ за участие в частичните избори за кмет на кметство на с. Любенец, община Нова Загора, както следва: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 xml:space="preserve">Кандидат за кмет на кметство с. Любенец – Стоян Иванов Стоянов, ЕГН </w:t>
      </w:r>
      <w:r w:rsidR="0002481C" w:rsidRPr="001D766E">
        <w:rPr>
          <w:rFonts w:ascii="Verdana" w:hAnsi="Verdana"/>
          <w:sz w:val="24"/>
          <w:szCs w:val="24"/>
        </w:rPr>
        <w:t>9006145780.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 w:cs="Calibri"/>
          <w:sz w:val="24"/>
          <w:szCs w:val="24"/>
        </w:rPr>
        <w:t>Решението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подлежи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на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обжалване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пред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ЦИК</w:t>
      </w:r>
      <w:r w:rsidRPr="001D766E">
        <w:rPr>
          <w:rFonts w:ascii="Verdana" w:hAnsi="Verdana"/>
          <w:sz w:val="24"/>
          <w:szCs w:val="24"/>
        </w:rPr>
        <w:t xml:space="preserve">, </w:t>
      </w:r>
      <w:r w:rsidRPr="001D766E">
        <w:rPr>
          <w:rFonts w:ascii="Verdana" w:hAnsi="Verdana" w:cs="Calibri"/>
          <w:sz w:val="24"/>
          <w:szCs w:val="24"/>
        </w:rPr>
        <w:t>по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реда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на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чл</w:t>
      </w:r>
      <w:r w:rsidRPr="001D766E">
        <w:rPr>
          <w:rFonts w:ascii="Verdana" w:hAnsi="Verdana"/>
          <w:sz w:val="24"/>
          <w:szCs w:val="24"/>
        </w:rPr>
        <w:t xml:space="preserve">. 88 </w:t>
      </w:r>
      <w:r w:rsidRPr="001D766E">
        <w:rPr>
          <w:rFonts w:ascii="Verdana" w:hAnsi="Verdana" w:cs="Calibri"/>
          <w:sz w:val="24"/>
          <w:szCs w:val="24"/>
        </w:rPr>
        <w:t>от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Изборния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кодекс</w:t>
      </w:r>
      <w:r w:rsidRPr="001D766E">
        <w:rPr>
          <w:rFonts w:ascii="Verdana" w:hAnsi="Verdana"/>
          <w:sz w:val="24"/>
          <w:szCs w:val="24"/>
        </w:rPr>
        <w:t xml:space="preserve">, </w:t>
      </w:r>
      <w:r w:rsidRPr="001D766E">
        <w:rPr>
          <w:rFonts w:ascii="Verdana" w:hAnsi="Verdana" w:cs="Calibri"/>
          <w:sz w:val="24"/>
          <w:szCs w:val="24"/>
        </w:rPr>
        <w:t>чрез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Общинска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избирателна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комисия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в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община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Нова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Загора</w:t>
      </w:r>
      <w:r w:rsidRPr="001D766E">
        <w:rPr>
          <w:rFonts w:ascii="Verdana" w:hAnsi="Verdana"/>
          <w:sz w:val="24"/>
          <w:szCs w:val="24"/>
        </w:rPr>
        <w:t xml:space="preserve">, </w:t>
      </w:r>
      <w:r w:rsidRPr="001D766E">
        <w:rPr>
          <w:rFonts w:ascii="Verdana" w:hAnsi="Verdana" w:cs="Calibri"/>
          <w:sz w:val="24"/>
          <w:szCs w:val="24"/>
        </w:rPr>
        <w:t>област</w:t>
      </w:r>
      <w:r w:rsidRPr="001D766E">
        <w:rPr>
          <w:rFonts w:ascii="Verdana" w:hAnsi="Verdana"/>
          <w:sz w:val="24"/>
          <w:szCs w:val="24"/>
        </w:rPr>
        <w:t xml:space="preserve"> </w:t>
      </w:r>
      <w:r w:rsidRPr="001D766E">
        <w:rPr>
          <w:rFonts w:ascii="Verdana" w:hAnsi="Verdana" w:cs="Calibri"/>
          <w:sz w:val="24"/>
          <w:szCs w:val="24"/>
        </w:rPr>
        <w:t>Сливен</w:t>
      </w:r>
      <w:r w:rsidRPr="001D766E">
        <w:rPr>
          <w:rFonts w:ascii="Verdana" w:hAnsi="Verdana"/>
          <w:sz w:val="24"/>
          <w:szCs w:val="24"/>
        </w:rPr>
        <w:t>.</w:t>
      </w:r>
    </w:p>
    <w:p w:rsidR="00EA0758" w:rsidRPr="001D766E" w:rsidRDefault="00EA0758" w:rsidP="00EA0758">
      <w:pPr>
        <w:spacing w:after="0" w:line="240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EA0758" w:rsidRPr="001D766E" w:rsidRDefault="00EA0758" w:rsidP="00EA0758">
      <w:pPr>
        <w:spacing w:after="0" w:line="240" w:lineRule="auto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 xml:space="preserve">ГЛАСУВАЛИ: 11 - Сергей Иванович Дериволков, Марияна Панайотова Михайлова Христо Танев Колев, Димитър Атанасов Захариев, Велина Павлова Колева, Румянка Димитрова Русева, Владимир Христов Михайлов, Ралица Веселинова Василева, Християна Йорданова </w:t>
      </w:r>
      <w:proofErr w:type="spellStart"/>
      <w:r w:rsidRPr="001D766E">
        <w:rPr>
          <w:rFonts w:ascii="Verdana" w:hAnsi="Verdana"/>
          <w:sz w:val="24"/>
          <w:szCs w:val="24"/>
        </w:rPr>
        <w:t>Йорданова</w:t>
      </w:r>
      <w:proofErr w:type="spellEnd"/>
      <w:r w:rsidRPr="001D766E">
        <w:rPr>
          <w:rFonts w:ascii="Verdana" w:hAnsi="Verdana"/>
          <w:sz w:val="24"/>
          <w:szCs w:val="24"/>
        </w:rPr>
        <w:t xml:space="preserve">, Пламен Динев </w:t>
      </w:r>
      <w:proofErr w:type="spellStart"/>
      <w:r w:rsidRPr="001D766E">
        <w:rPr>
          <w:rFonts w:ascii="Verdana" w:hAnsi="Verdana"/>
          <w:sz w:val="24"/>
          <w:szCs w:val="24"/>
        </w:rPr>
        <w:t>Динев</w:t>
      </w:r>
      <w:proofErr w:type="spellEnd"/>
      <w:r w:rsidRPr="001D766E">
        <w:rPr>
          <w:rFonts w:ascii="Verdana" w:hAnsi="Verdana"/>
          <w:sz w:val="24"/>
          <w:szCs w:val="24"/>
        </w:rPr>
        <w:t>, Росица Минкова Динева „ЗА” и 0 „ПРОТИВ”.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Председател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/Сергей Дериволков/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Секретар</w:t>
      </w:r>
    </w:p>
    <w:p w:rsidR="00EA0758" w:rsidRPr="001D766E" w:rsidRDefault="00EA0758" w:rsidP="00EA075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766E">
        <w:rPr>
          <w:rFonts w:ascii="Verdana" w:hAnsi="Verdana"/>
          <w:sz w:val="24"/>
          <w:szCs w:val="24"/>
        </w:rPr>
        <w:t>/Христо Колев/</w:t>
      </w:r>
    </w:p>
    <w:p w:rsidR="00EA0758" w:rsidRPr="000E7B81" w:rsidRDefault="00EA0758" w:rsidP="00EA0758">
      <w:pPr>
        <w:pStyle w:val="a3"/>
        <w:ind w:firstLine="851"/>
        <w:jc w:val="both"/>
        <w:rPr>
          <w:rFonts w:ascii="Verdana" w:hAnsi="Verdana"/>
        </w:rPr>
      </w:pPr>
    </w:p>
    <w:p w:rsidR="00EA0758" w:rsidRDefault="00EA0758" w:rsidP="00EA0758"/>
    <w:p w:rsidR="005F3D6B" w:rsidRDefault="005F3D6B"/>
    <w:sectPr w:rsidR="005F3D6B" w:rsidSect="001E3D80">
      <w:pgSz w:w="11906" w:h="16838"/>
      <w:pgMar w:top="1134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96"/>
    <w:rsid w:val="0002481C"/>
    <w:rsid w:val="001D766E"/>
    <w:rsid w:val="005D75EC"/>
    <w:rsid w:val="005F3D6B"/>
    <w:rsid w:val="00AC5296"/>
    <w:rsid w:val="00D36291"/>
    <w:rsid w:val="00EA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886C"/>
  <w15:chartTrackingRefBased/>
  <w15:docId w15:val="{E904E8AC-A207-4D6F-93D5-ADF65994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2018-01-19T11:12:00Z</dcterms:created>
  <dcterms:modified xsi:type="dcterms:W3CDTF">2018-01-19T11:19:00Z</dcterms:modified>
</cp:coreProperties>
</file>