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E91" w:rsidRPr="00B63E91" w:rsidRDefault="00B63E91" w:rsidP="00B63E91">
      <w:pPr>
        <w:spacing w:after="0" w:line="240" w:lineRule="auto"/>
        <w:ind w:firstLine="851"/>
        <w:jc w:val="center"/>
        <w:rPr>
          <w:rFonts w:ascii="Verdana" w:eastAsia="Calibri" w:hAnsi="Verdana" w:cs="Times New Roman"/>
          <w:sz w:val="24"/>
          <w:szCs w:val="24"/>
        </w:rPr>
      </w:pPr>
      <w:r w:rsidRPr="00B63E91">
        <w:rPr>
          <w:rFonts w:ascii="Verdana" w:eastAsia="Calibri" w:hAnsi="Verdana" w:cs="Times New Roman"/>
          <w:sz w:val="24"/>
          <w:szCs w:val="24"/>
        </w:rPr>
        <w:t>Протокол</w:t>
      </w:r>
    </w:p>
    <w:p w:rsidR="00B63E91" w:rsidRPr="00B63E91" w:rsidRDefault="00B63E91" w:rsidP="00B63E91">
      <w:pPr>
        <w:spacing w:after="0" w:line="240" w:lineRule="auto"/>
        <w:ind w:firstLine="851"/>
        <w:jc w:val="center"/>
        <w:rPr>
          <w:rFonts w:ascii="Verdana" w:eastAsia="Calibri" w:hAnsi="Verdana" w:cs="Times New Roman"/>
          <w:sz w:val="24"/>
          <w:szCs w:val="24"/>
        </w:rPr>
      </w:pPr>
      <w:r w:rsidRPr="00B63E91">
        <w:rPr>
          <w:rFonts w:ascii="Verdana" w:eastAsia="Calibri" w:hAnsi="Verdana" w:cs="Times New Roman"/>
          <w:sz w:val="24"/>
          <w:szCs w:val="24"/>
        </w:rPr>
        <w:t xml:space="preserve">№ </w:t>
      </w:r>
      <w:r w:rsidR="00383714">
        <w:rPr>
          <w:rFonts w:ascii="Verdana" w:eastAsia="Calibri" w:hAnsi="Verdana" w:cs="Times New Roman"/>
          <w:sz w:val="24"/>
          <w:szCs w:val="24"/>
        </w:rPr>
        <w:t>1</w:t>
      </w:r>
    </w:p>
    <w:p w:rsidR="00B63E91" w:rsidRPr="00B63E91" w:rsidRDefault="00B63E91" w:rsidP="00B63E91">
      <w:pPr>
        <w:spacing w:after="0" w:line="240" w:lineRule="auto"/>
        <w:ind w:firstLine="851"/>
        <w:rPr>
          <w:rFonts w:ascii="Verdana" w:eastAsia="Calibri" w:hAnsi="Verdana" w:cs="Times New Roman"/>
          <w:sz w:val="24"/>
          <w:szCs w:val="24"/>
        </w:rPr>
      </w:pPr>
    </w:p>
    <w:p w:rsidR="00B63E91" w:rsidRPr="00B63E91" w:rsidRDefault="009D737F" w:rsidP="00B63E91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>Днес, 16</w:t>
      </w:r>
      <w:bookmarkStart w:id="0" w:name="_GoBack"/>
      <w:bookmarkEnd w:id="0"/>
      <w:r w:rsidR="00B63E91" w:rsidRPr="00B63E91">
        <w:rPr>
          <w:rFonts w:ascii="Verdana" w:eastAsia="Calibri" w:hAnsi="Verdana" w:cs="Times New Roman"/>
          <w:sz w:val="24"/>
          <w:szCs w:val="24"/>
        </w:rPr>
        <w:t>.11.2016 г., се проведе заседание на Общинска избирателна комисия-Нова Загора при следния дневен ред:</w:t>
      </w:r>
    </w:p>
    <w:p w:rsidR="00B63E91" w:rsidRPr="00B63E91" w:rsidRDefault="00B63E91" w:rsidP="00B63E91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4"/>
          <w:szCs w:val="24"/>
        </w:rPr>
      </w:pPr>
      <w:r w:rsidRPr="00B63E91">
        <w:rPr>
          <w:rFonts w:ascii="Verdana" w:eastAsia="Calibri" w:hAnsi="Verdana" w:cs="Times New Roman"/>
          <w:sz w:val="24"/>
          <w:szCs w:val="24"/>
        </w:rPr>
        <w:t>1. Сигнал с вх. № 11/</w:t>
      </w:r>
      <w:proofErr w:type="spellStart"/>
      <w:r w:rsidRPr="00B63E91">
        <w:rPr>
          <w:rFonts w:ascii="Verdana" w:eastAsia="Calibri" w:hAnsi="Verdana" w:cs="Times New Roman"/>
          <w:sz w:val="24"/>
          <w:szCs w:val="24"/>
        </w:rPr>
        <w:t>11</w:t>
      </w:r>
      <w:proofErr w:type="spellEnd"/>
      <w:r w:rsidRPr="00B63E91">
        <w:rPr>
          <w:rFonts w:ascii="Verdana" w:eastAsia="Calibri" w:hAnsi="Verdana" w:cs="Times New Roman"/>
          <w:sz w:val="24"/>
          <w:szCs w:val="24"/>
        </w:rPr>
        <w:t>.11.2016 г. от Светлана Вълкова Динева относно конфликт на интереси по смисъла на чл. 2, ал. 1 от ЗПУКИ във връзка с чл. 107а, ал. 1, т. 4 от КТ.</w:t>
      </w:r>
    </w:p>
    <w:p w:rsidR="00B63E91" w:rsidRPr="00B63E91" w:rsidRDefault="00B63E91" w:rsidP="00B63E91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4"/>
          <w:szCs w:val="24"/>
        </w:rPr>
      </w:pPr>
      <w:r w:rsidRPr="00B63E91">
        <w:rPr>
          <w:rFonts w:ascii="Verdana" w:eastAsia="Calibri" w:hAnsi="Verdana" w:cs="Times New Roman"/>
          <w:sz w:val="24"/>
          <w:szCs w:val="24"/>
        </w:rPr>
        <w:t>На заседанието на комисията присъстваха членове на ОИК-Нова Загора, както следва :</w:t>
      </w:r>
    </w:p>
    <w:p w:rsidR="00B63E91" w:rsidRPr="00B63E91" w:rsidRDefault="00B63E91" w:rsidP="00B63E91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4"/>
          <w:szCs w:val="24"/>
        </w:rPr>
      </w:pPr>
      <w:r w:rsidRPr="00B63E91">
        <w:rPr>
          <w:rFonts w:ascii="Verdana" w:eastAsia="Calibri" w:hAnsi="Verdana" w:cs="Times New Roman"/>
          <w:sz w:val="24"/>
          <w:szCs w:val="24"/>
        </w:rPr>
        <w:t xml:space="preserve">Председател: Сергей Иванович Дериволков </w:t>
      </w:r>
    </w:p>
    <w:p w:rsidR="00B63E91" w:rsidRPr="00B63E91" w:rsidRDefault="00B63E91" w:rsidP="00B63E91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4"/>
          <w:szCs w:val="24"/>
        </w:rPr>
      </w:pPr>
      <w:r w:rsidRPr="00B63E91">
        <w:rPr>
          <w:rFonts w:ascii="Verdana" w:eastAsia="Calibri" w:hAnsi="Verdana" w:cs="Times New Roman"/>
          <w:sz w:val="24"/>
          <w:szCs w:val="24"/>
        </w:rPr>
        <w:t xml:space="preserve">Зам.председател: Марияна Панайотова Михайлова </w:t>
      </w:r>
    </w:p>
    <w:p w:rsidR="00B63E91" w:rsidRPr="00B63E91" w:rsidRDefault="00B63E91" w:rsidP="00B63E91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4"/>
          <w:szCs w:val="24"/>
        </w:rPr>
      </w:pPr>
      <w:r w:rsidRPr="00B63E91">
        <w:rPr>
          <w:rFonts w:ascii="Verdana" w:eastAsia="Calibri" w:hAnsi="Verdana" w:cs="Times New Roman"/>
          <w:sz w:val="24"/>
          <w:szCs w:val="24"/>
        </w:rPr>
        <w:t xml:space="preserve">Секретар Христо Танев Колев </w:t>
      </w:r>
    </w:p>
    <w:p w:rsidR="00B63E91" w:rsidRPr="00B63E91" w:rsidRDefault="00B63E91" w:rsidP="00B63E91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4"/>
          <w:szCs w:val="24"/>
        </w:rPr>
      </w:pPr>
      <w:r w:rsidRPr="00B63E91">
        <w:rPr>
          <w:rFonts w:ascii="Verdana" w:eastAsia="Calibri" w:hAnsi="Verdana" w:cs="Times New Roman"/>
          <w:sz w:val="24"/>
          <w:szCs w:val="24"/>
        </w:rPr>
        <w:t>Членове:</w:t>
      </w:r>
    </w:p>
    <w:p w:rsidR="00B63E91" w:rsidRPr="00B63E91" w:rsidRDefault="00B63E91" w:rsidP="00B63E91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4"/>
          <w:szCs w:val="24"/>
        </w:rPr>
      </w:pPr>
      <w:r w:rsidRPr="00B63E91">
        <w:rPr>
          <w:rFonts w:ascii="Verdana" w:eastAsia="Calibri" w:hAnsi="Verdana" w:cs="Times New Roman"/>
          <w:sz w:val="24"/>
          <w:szCs w:val="24"/>
        </w:rPr>
        <w:t>Димитър Атанасов Захариев</w:t>
      </w:r>
      <w:r w:rsidRPr="00B63E91">
        <w:rPr>
          <w:rFonts w:ascii="Verdana" w:eastAsia="Calibri" w:hAnsi="Verdana" w:cs="Times New Roman"/>
          <w:sz w:val="24"/>
          <w:szCs w:val="24"/>
        </w:rPr>
        <w:tab/>
      </w:r>
      <w:r w:rsidRPr="00B63E91">
        <w:rPr>
          <w:rFonts w:ascii="Verdana" w:eastAsia="Calibri" w:hAnsi="Verdana" w:cs="Times New Roman"/>
          <w:sz w:val="24"/>
          <w:szCs w:val="24"/>
        </w:rPr>
        <w:tab/>
      </w:r>
    </w:p>
    <w:p w:rsidR="00B63E91" w:rsidRPr="00B63E91" w:rsidRDefault="00B63E91" w:rsidP="00B63E91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4"/>
          <w:szCs w:val="24"/>
        </w:rPr>
      </w:pPr>
      <w:r w:rsidRPr="00B63E91">
        <w:rPr>
          <w:rFonts w:ascii="Verdana" w:eastAsia="Calibri" w:hAnsi="Verdana" w:cs="Times New Roman"/>
          <w:sz w:val="24"/>
          <w:szCs w:val="24"/>
        </w:rPr>
        <w:t>Велина Павлова Колева</w:t>
      </w:r>
      <w:r w:rsidRPr="00B63E91">
        <w:rPr>
          <w:rFonts w:ascii="Verdana" w:eastAsia="Calibri" w:hAnsi="Verdana" w:cs="Times New Roman"/>
          <w:sz w:val="24"/>
          <w:szCs w:val="24"/>
        </w:rPr>
        <w:tab/>
      </w:r>
    </w:p>
    <w:p w:rsidR="00B63E91" w:rsidRPr="00B63E91" w:rsidRDefault="00B63E91" w:rsidP="00B63E91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4"/>
          <w:szCs w:val="24"/>
        </w:rPr>
      </w:pPr>
      <w:r w:rsidRPr="00B63E91">
        <w:rPr>
          <w:rFonts w:ascii="Verdana" w:eastAsia="Calibri" w:hAnsi="Verdana" w:cs="Times New Roman"/>
          <w:sz w:val="24"/>
          <w:szCs w:val="24"/>
        </w:rPr>
        <w:t>Румянка Димитрова Русева</w:t>
      </w:r>
      <w:r w:rsidRPr="00B63E91">
        <w:rPr>
          <w:rFonts w:ascii="Verdana" w:eastAsia="Calibri" w:hAnsi="Verdana" w:cs="Times New Roman"/>
          <w:sz w:val="24"/>
          <w:szCs w:val="24"/>
        </w:rPr>
        <w:tab/>
      </w:r>
      <w:r w:rsidRPr="00B63E91">
        <w:rPr>
          <w:rFonts w:ascii="Verdana" w:eastAsia="Calibri" w:hAnsi="Verdana" w:cs="Times New Roman"/>
          <w:sz w:val="24"/>
          <w:szCs w:val="24"/>
        </w:rPr>
        <w:tab/>
      </w:r>
    </w:p>
    <w:p w:rsidR="00B63E91" w:rsidRPr="00B63E91" w:rsidRDefault="00B63E91" w:rsidP="00B63E91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4"/>
          <w:szCs w:val="24"/>
        </w:rPr>
      </w:pPr>
      <w:r w:rsidRPr="00B63E91">
        <w:rPr>
          <w:rFonts w:ascii="Verdana" w:eastAsia="Calibri" w:hAnsi="Verdana" w:cs="Times New Roman"/>
          <w:sz w:val="24"/>
          <w:szCs w:val="24"/>
        </w:rPr>
        <w:t>Владимир Христов Михайлов</w:t>
      </w:r>
      <w:r w:rsidRPr="00B63E91">
        <w:rPr>
          <w:rFonts w:ascii="Verdana" w:eastAsia="Calibri" w:hAnsi="Verdana" w:cs="Times New Roman"/>
          <w:sz w:val="24"/>
          <w:szCs w:val="24"/>
        </w:rPr>
        <w:tab/>
      </w:r>
    </w:p>
    <w:p w:rsidR="00B63E91" w:rsidRPr="00B63E91" w:rsidRDefault="00B63E91" w:rsidP="00B63E91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4"/>
          <w:szCs w:val="24"/>
        </w:rPr>
      </w:pPr>
      <w:r w:rsidRPr="00B63E91">
        <w:rPr>
          <w:rFonts w:ascii="Verdana" w:eastAsia="Calibri" w:hAnsi="Verdana" w:cs="Times New Roman"/>
          <w:sz w:val="24"/>
          <w:szCs w:val="24"/>
        </w:rPr>
        <w:t>Ралица Веселинова Василева</w:t>
      </w:r>
      <w:r w:rsidRPr="00B63E91">
        <w:rPr>
          <w:rFonts w:ascii="Verdana" w:eastAsia="Calibri" w:hAnsi="Verdana" w:cs="Times New Roman"/>
          <w:sz w:val="24"/>
          <w:szCs w:val="24"/>
        </w:rPr>
        <w:tab/>
      </w:r>
      <w:r w:rsidRPr="00B63E91">
        <w:rPr>
          <w:rFonts w:ascii="Verdana" w:eastAsia="Calibri" w:hAnsi="Verdana" w:cs="Times New Roman"/>
          <w:sz w:val="24"/>
          <w:szCs w:val="24"/>
        </w:rPr>
        <w:tab/>
      </w:r>
    </w:p>
    <w:p w:rsidR="00B63E91" w:rsidRPr="00B63E91" w:rsidRDefault="00B63E91" w:rsidP="00B63E91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4"/>
          <w:szCs w:val="24"/>
        </w:rPr>
      </w:pPr>
      <w:r w:rsidRPr="00B63E91">
        <w:rPr>
          <w:rFonts w:ascii="Verdana" w:eastAsia="Calibri" w:hAnsi="Verdana" w:cs="Times New Roman"/>
          <w:sz w:val="24"/>
          <w:szCs w:val="24"/>
        </w:rPr>
        <w:t xml:space="preserve">Християна Йорданова </w:t>
      </w:r>
      <w:proofErr w:type="spellStart"/>
      <w:r w:rsidRPr="00B63E91">
        <w:rPr>
          <w:rFonts w:ascii="Verdana" w:eastAsia="Calibri" w:hAnsi="Verdana" w:cs="Times New Roman"/>
          <w:sz w:val="24"/>
          <w:szCs w:val="24"/>
        </w:rPr>
        <w:t>Йорданова</w:t>
      </w:r>
      <w:proofErr w:type="spellEnd"/>
      <w:r w:rsidRPr="00B63E91">
        <w:rPr>
          <w:rFonts w:ascii="Verdana" w:eastAsia="Calibri" w:hAnsi="Verdana" w:cs="Times New Roman"/>
          <w:sz w:val="24"/>
          <w:szCs w:val="24"/>
        </w:rPr>
        <w:tab/>
      </w:r>
    </w:p>
    <w:p w:rsidR="00B63E91" w:rsidRPr="00B63E91" w:rsidRDefault="00B63E91" w:rsidP="00B63E91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4"/>
          <w:szCs w:val="24"/>
        </w:rPr>
      </w:pPr>
      <w:r w:rsidRPr="00B63E91">
        <w:rPr>
          <w:rFonts w:ascii="Verdana" w:eastAsia="Calibri" w:hAnsi="Verdana" w:cs="Times New Roman"/>
          <w:sz w:val="24"/>
          <w:szCs w:val="24"/>
        </w:rPr>
        <w:t xml:space="preserve">Пламен Динев </w:t>
      </w:r>
      <w:proofErr w:type="spellStart"/>
      <w:r w:rsidRPr="00B63E91">
        <w:rPr>
          <w:rFonts w:ascii="Verdana" w:eastAsia="Calibri" w:hAnsi="Verdana" w:cs="Times New Roman"/>
          <w:sz w:val="24"/>
          <w:szCs w:val="24"/>
        </w:rPr>
        <w:t>Динев</w:t>
      </w:r>
      <w:proofErr w:type="spellEnd"/>
      <w:r w:rsidRPr="00B63E91">
        <w:rPr>
          <w:rFonts w:ascii="Verdana" w:eastAsia="Calibri" w:hAnsi="Verdana" w:cs="Times New Roman"/>
          <w:sz w:val="24"/>
          <w:szCs w:val="24"/>
        </w:rPr>
        <w:tab/>
      </w:r>
      <w:r w:rsidRPr="00B63E91">
        <w:rPr>
          <w:rFonts w:ascii="Verdana" w:eastAsia="Calibri" w:hAnsi="Verdana" w:cs="Times New Roman"/>
          <w:sz w:val="24"/>
          <w:szCs w:val="24"/>
        </w:rPr>
        <w:tab/>
      </w:r>
      <w:r w:rsidRPr="00B63E91">
        <w:rPr>
          <w:rFonts w:ascii="Verdana" w:eastAsia="Calibri" w:hAnsi="Verdana" w:cs="Times New Roman"/>
          <w:sz w:val="24"/>
          <w:szCs w:val="24"/>
        </w:rPr>
        <w:tab/>
      </w:r>
    </w:p>
    <w:p w:rsidR="00B63E91" w:rsidRPr="00B63E91" w:rsidRDefault="00B63E91" w:rsidP="00B63E91">
      <w:pPr>
        <w:spacing w:after="0" w:line="240" w:lineRule="auto"/>
        <w:ind w:firstLine="709"/>
        <w:jc w:val="both"/>
        <w:rPr>
          <w:rFonts w:ascii="Verdana" w:eastAsia="Calibri" w:hAnsi="Verdana" w:cs="Times New Roman"/>
          <w:sz w:val="24"/>
          <w:szCs w:val="24"/>
        </w:rPr>
      </w:pPr>
      <w:r w:rsidRPr="00B63E91">
        <w:rPr>
          <w:rFonts w:ascii="Verdana" w:eastAsia="Calibri" w:hAnsi="Verdana" w:cs="Times New Roman"/>
          <w:sz w:val="24"/>
          <w:szCs w:val="24"/>
        </w:rPr>
        <w:t xml:space="preserve">  Росица Минкова Динева</w:t>
      </w:r>
      <w:r w:rsidRPr="00B63E91">
        <w:rPr>
          <w:rFonts w:ascii="Verdana" w:eastAsia="Calibri" w:hAnsi="Verdana" w:cs="Times New Roman"/>
          <w:sz w:val="24"/>
          <w:szCs w:val="24"/>
        </w:rPr>
        <w:tab/>
      </w:r>
    </w:p>
    <w:p w:rsidR="00B63E91" w:rsidRPr="00B63E91" w:rsidRDefault="00B63E91" w:rsidP="00B63E91">
      <w:pPr>
        <w:spacing w:after="0" w:line="240" w:lineRule="auto"/>
        <w:ind w:firstLine="851"/>
        <w:rPr>
          <w:rFonts w:ascii="Verdana" w:eastAsia="Calibri" w:hAnsi="Verdana" w:cs="Times New Roman"/>
          <w:sz w:val="24"/>
          <w:szCs w:val="24"/>
          <w:u w:val="single"/>
        </w:rPr>
      </w:pPr>
    </w:p>
    <w:p w:rsidR="00B63E91" w:rsidRPr="00B63E91" w:rsidRDefault="00B63E91" w:rsidP="00B63E91">
      <w:pPr>
        <w:spacing w:after="0" w:line="240" w:lineRule="auto"/>
        <w:ind w:firstLine="851"/>
        <w:rPr>
          <w:rFonts w:ascii="Verdana" w:eastAsia="Calibri" w:hAnsi="Verdana" w:cs="Times New Roman"/>
          <w:sz w:val="24"/>
          <w:szCs w:val="24"/>
          <w:u w:val="single"/>
        </w:rPr>
      </w:pPr>
      <w:r w:rsidRPr="00B63E91">
        <w:rPr>
          <w:rFonts w:ascii="Verdana" w:eastAsia="Calibri" w:hAnsi="Verdana" w:cs="Times New Roman"/>
          <w:sz w:val="24"/>
          <w:szCs w:val="24"/>
          <w:u w:val="single"/>
        </w:rPr>
        <w:t xml:space="preserve">По т. 1 от дневния ред. </w:t>
      </w:r>
    </w:p>
    <w:p w:rsidR="00B63E91" w:rsidRPr="00B63E91" w:rsidRDefault="00B63E91" w:rsidP="00B63E91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4"/>
          <w:szCs w:val="24"/>
        </w:rPr>
      </w:pPr>
    </w:p>
    <w:p w:rsidR="00B63E91" w:rsidRPr="00B63E91" w:rsidRDefault="00B63E91" w:rsidP="00B63E91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4"/>
          <w:szCs w:val="24"/>
        </w:rPr>
      </w:pPr>
      <w:r w:rsidRPr="00B63E91">
        <w:rPr>
          <w:rFonts w:ascii="Verdana" w:eastAsia="Calibri" w:hAnsi="Verdana" w:cs="Times New Roman"/>
          <w:sz w:val="24"/>
          <w:szCs w:val="24"/>
          <w:lang w:eastAsia="bg-BG"/>
        </w:rPr>
        <w:t xml:space="preserve">В ОИК-Нова Загора е постъпил сигнал  </w:t>
      </w:r>
      <w:r w:rsidRPr="00B63E91">
        <w:rPr>
          <w:rFonts w:ascii="Verdana" w:eastAsia="Calibri" w:hAnsi="Verdana" w:cs="Times New Roman"/>
          <w:sz w:val="24"/>
          <w:szCs w:val="24"/>
        </w:rPr>
        <w:t>с вх. № 11/</w:t>
      </w:r>
      <w:proofErr w:type="spellStart"/>
      <w:r w:rsidRPr="00B63E91">
        <w:rPr>
          <w:rFonts w:ascii="Verdana" w:eastAsia="Calibri" w:hAnsi="Verdana" w:cs="Times New Roman"/>
          <w:sz w:val="24"/>
          <w:szCs w:val="24"/>
        </w:rPr>
        <w:t>11</w:t>
      </w:r>
      <w:proofErr w:type="spellEnd"/>
      <w:r w:rsidRPr="00B63E91">
        <w:rPr>
          <w:rFonts w:ascii="Verdana" w:eastAsia="Calibri" w:hAnsi="Verdana" w:cs="Times New Roman"/>
          <w:sz w:val="24"/>
          <w:szCs w:val="24"/>
        </w:rPr>
        <w:t>.11.2016 г. от Светлана Вълкова Динева относно установяване на конфликт на интереси за лицето Марияна Стоянова Костадинова, общински съветник в Общински съвет Нова Загора, в който съобщава следното:</w:t>
      </w:r>
    </w:p>
    <w:p w:rsidR="00B63E91" w:rsidRPr="00B63E91" w:rsidRDefault="00B63E91" w:rsidP="00B63E91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4"/>
          <w:szCs w:val="24"/>
        </w:rPr>
      </w:pPr>
      <w:r w:rsidRPr="00B63E91">
        <w:rPr>
          <w:rFonts w:ascii="Verdana" w:eastAsia="Calibri" w:hAnsi="Verdana" w:cs="Times New Roman"/>
          <w:sz w:val="24"/>
          <w:szCs w:val="24"/>
        </w:rPr>
        <w:t>Светлана Вълкова Динева е подала сигнал с вх. № С-206-162/04.08.2016 г. до Комисията за предотвратяване и установяване на конфликт на интереси, с искане за изразяване на становище налице ли е конфликт на интереси по смисъла на чл. 2, ал. 1 от ЗПУКИ във връзка с чл. 107а, ал. 1, т. 4 от Кодекса на труда. Със свое Решение № РП-162-16-154/27.09.2016  г. е прекратила производството по сигнала, с мотив, че видно от наведените в сигнала твърдения сигналоподателя иска да установи има ли несъвместимост по отношение на общински съветник във връзка със сключеният от него трудов договор с общинско предприятие „Обредни дейности“, поради което съгласно чл. 30, ал. 6 от ЗМСМА, компетентният орган, който може да установи наличието на предпоставки за несъвместимост е  Общинската избирателна комисия.</w:t>
      </w:r>
    </w:p>
    <w:p w:rsidR="000052F2" w:rsidRPr="000052F2" w:rsidRDefault="00B63E91" w:rsidP="000052F2">
      <w:pPr>
        <w:tabs>
          <w:tab w:val="left" w:pos="4260"/>
        </w:tabs>
        <w:spacing w:after="0" w:line="240" w:lineRule="auto"/>
        <w:ind w:firstLine="851"/>
        <w:jc w:val="both"/>
        <w:rPr>
          <w:rFonts w:ascii="Verdana" w:eastAsia="Calibri" w:hAnsi="Verdana" w:cs="Times New Roman"/>
          <w:sz w:val="24"/>
          <w:szCs w:val="24"/>
        </w:rPr>
      </w:pPr>
      <w:r w:rsidRPr="00B63E91">
        <w:rPr>
          <w:rFonts w:ascii="Verdana" w:eastAsia="Calibri" w:hAnsi="Verdana" w:cs="Times New Roman"/>
          <w:sz w:val="24"/>
          <w:szCs w:val="24"/>
        </w:rPr>
        <w:t xml:space="preserve">  </w:t>
      </w:r>
      <w:r w:rsidR="000052F2" w:rsidRPr="000052F2">
        <w:rPr>
          <w:rFonts w:ascii="Verdana" w:eastAsia="Calibri" w:hAnsi="Verdana" w:cs="Times New Roman"/>
          <w:sz w:val="24"/>
          <w:szCs w:val="24"/>
        </w:rPr>
        <w:t>Общинска избирателна комисия Нова Загора, след като се запозна с постъпилият сигнал с вх. № 11/</w:t>
      </w:r>
      <w:proofErr w:type="spellStart"/>
      <w:r w:rsidR="000052F2" w:rsidRPr="000052F2">
        <w:rPr>
          <w:rFonts w:ascii="Verdana" w:eastAsia="Calibri" w:hAnsi="Verdana" w:cs="Times New Roman"/>
          <w:sz w:val="24"/>
          <w:szCs w:val="24"/>
        </w:rPr>
        <w:t>11</w:t>
      </w:r>
      <w:proofErr w:type="spellEnd"/>
      <w:r w:rsidR="000052F2" w:rsidRPr="000052F2">
        <w:rPr>
          <w:rFonts w:ascii="Verdana" w:eastAsia="Calibri" w:hAnsi="Verdana" w:cs="Times New Roman"/>
          <w:sz w:val="24"/>
          <w:szCs w:val="24"/>
        </w:rPr>
        <w:t>.11.2016 г. от Светлана Вълкова Динева</w:t>
      </w:r>
      <w:r w:rsidR="000052F2">
        <w:rPr>
          <w:rFonts w:ascii="Verdana" w:eastAsia="Calibri" w:hAnsi="Verdana" w:cs="Times New Roman"/>
          <w:sz w:val="24"/>
          <w:szCs w:val="24"/>
        </w:rPr>
        <w:t xml:space="preserve"> установи, че за изразяване на становище следва да изиска от Председателя на Общински съвет Нова Загора и Директора на ОП „Обредни дейности“ следните документи</w:t>
      </w:r>
      <w:r w:rsidR="000052F2" w:rsidRPr="000052F2">
        <w:rPr>
          <w:rFonts w:ascii="Verdana" w:eastAsia="Calibri" w:hAnsi="Verdana" w:cs="Times New Roman"/>
          <w:sz w:val="24"/>
          <w:szCs w:val="24"/>
        </w:rPr>
        <w:t>:</w:t>
      </w:r>
    </w:p>
    <w:p w:rsidR="000052F2" w:rsidRPr="000052F2" w:rsidRDefault="000052F2" w:rsidP="000052F2">
      <w:pPr>
        <w:tabs>
          <w:tab w:val="left" w:pos="4260"/>
        </w:tabs>
        <w:spacing w:after="0" w:line="240" w:lineRule="auto"/>
        <w:ind w:firstLine="851"/>
        <w:jc w:val="both"/>
        <w:rPr>
          <w:rFonts w:ascii="Verdana" w:eastAsia="Calibri" w:hAnsi="Verdana" w:cs="Times New Roman"/>
          <w:sz w:val="24"/>
          <w:szCs w:val="24"/>
        </w:rPr>
      </w:pPr>
      <w:r w:rsidRPr="000052F2">
        <w:rPr>
          <w:rFonts w:ascii="Verdana" w:eastAsia="Calibri" w:hAnsi="Verdana" w:cs="Times New Roman"/>
          <w:sz w:val="24"/>
          <w:szCs w:val="24"/>
        </w:rPr>
        <w:t>От Председателя на Общински съвет Нова Загора:</w:t>
      </w:r>
    </w:p>
    <w:p w:rsidR="000052F2" w:rsidRPr="000052F2" w:rsidRDefault="000052F2" w:rsidP="000052F2">
      <w:pPr>
        <w:tabs>
          <w:tab w:val="left" w:pos="4260"/>
        </w:tabs>
        <w:spacing w:after="0" w:line="240" w:lineRule="auto"/>
        <w:ind w:firstLine="851"/>
        <w:jc w:val="both"/>
        <w:rPr>
          <w:rFonts w:ascii="Verdana" w:eastAsia="Calibri" w:hAnsi="Verdana" w:cs="Times New Roman"/>
          <w:sz w:val="24"/>
          <w:szCs w:val="24"/>
        </w:rPr>
      </w:pPr>
      <w:r w:rsidRPr="000052F2">
        <w:rPr>
          <w:rFonts w:ascii="Verdana" w:eastAsia="Calibri" w:hAnsi="Verdana" w:cs="Times New Roman"/>
          <w:sz w:val="24"/>
          <w:szCs w:val="24"/>
        </w:rPr>
        <w:t>- Заверено копие от Решението на Общинският съвет по чл. 21, ал. 1, т. 2 от ЗМСМА, с което е одобрена общата численост и структура на Общинска администрация в община Нова Загора;</w:t>
      </w:r>
    </w:p>
    <w:p w:rsidR="000052F2" w:rsidRPr="000052F2" w:rsidRDefault="000052F2" w:rsidP="000052F2">
      <w:pPr>
        <w:tabs>
          <w:tab w:val="left" w:pos="4260"/>
        </w:tabs>
        <w:spacing w:after="0" w:line="240" w:lineRule="auto"/>
        <w:ind w:firstLine="851"/>
        <w:jc w:val="both"/>
        <w:rPr>
          <w:rFonts w:ascii="Verdana" w:eastAsia="Calibri" w:hAnsi="Verdana" w:cs="Times New Roman"/>
          <w:sz w:val="24"/>
          <w:szCs w:val="24"/>
        </w:rPr>
      </w:pPr>
      <w:r w:rsidRPr="000052F2">
        <w:rPr>
          <w:rFonts w:ascii="Verdana" w:eastAsia="Calibri" w:hAnsi="Verdana" w:cs="Times New Roman"/>
          <w:sz w:val="24"/>
          <w:szCs w:val="24"/>
        </w:rPr>
        <w:lastRenderedPageBreak/>
        <w:t xml:space="preserve">- Заверено копие от Решението на Общинския съвет, с което е създадено  Общинско предприятие „Обредни дейности“ гр. Нова Загора, както и Устройствения Правилник на Общинското предприятие;  </w:t>
      </w:r>
    </w:p>
    <w:p w:rsidR="000052F2" w:rsidRPr="000052F2" w:rsidRDefault="000052F2" w:rsidP="000052F2">
      <w:pPr>
        <w:tabs>
          <w:tab w:val="left" w:pos="4260"/>
        </w:tabs>
        <w:spacing w:after="0" w:line="240" w:lineRule="auto"/>
        <w:ind w:firstLine="851"/>
        <w:jc w:val="both"/>
        <w:rPr>
          <w:rFonts w:ascii="Verdana" w:eastAsia="Calibri" w:hAnsi="Verdana" w:cs="Times New Roman"/>
          <w:sz w:val="24"/>
          <w:szCs w:val="24"/>
        </w:rPr>
      </w:pPr>
      <w:r w:rsidRPr="000052F2">
        <w:rPr>
          <w:rFonts w:ascii="Verdana" w:eastAsia="Calibri" w:hAnsi="Verdana" w:cs="Times New Roman"/>
          <w:sz w:val="24"/>
          <w:szCs w:val="24"/>
        </w:rPr>
        <w:t>От директора на ОП:</w:t>
      </w:r>
    </w:p>
    <w:p w:rsidR="00EF6B02" w:rsidRPr="00EF6B02" w:rsidRDefault="00EF6B02" w:rsidP="00EF6B02">
      <w:pPr>
        <w:tabs>
          <w:tab w:val="left" w:pos="4260"/>
        </w:tabs>
        <w:spacing w:after="0" w:line="240" w:lineRule="auto"/>
        <w:ind w:firstLine="851"/>
        <w:jc w:val="both"/>
        <w:rPr>
          <w:rFonts w:ascii="Verdana" w:eastAsia="Calibri" w:hAnsi="Verdana" w:cs="Times New Roman"/>
          <w:sz w:val="24"/>
          <w:szCs w:val="24"/>
        </w:rPr>
      </w:pPr>
      <w:r w:rsidRPr="00EF6B02">
        <w:rPr>
          <w:rFonts w:ascii="Verdana" w:eastAsia="Calibri" w:hAnsi="Verdana" w:cs="Times New Roman"/>
          <w:sz w:val="24"/>
          <w:szCs w:val="24"/>
        </w:rPr>
        <w:t>- Препис от щатното разписание на ОП „Обредни дейности“;</w:t>
      </w:r>
    </w:p>
    <w:p w:rsidR="00EF6B02" w:rsidRDefault="00EF6B02" w:rsidP="00EF6B02">
      <w:pPr>
        <w:tabs>
          <w:tab w:val="left" w:pos="4260"/>
        </w:tabs>
        <w:spacing w:after="0" w:line="240" w:lineRule="auto"/>
        <w:ind w:firstLine="851"/>
        <w:jc w:val="both"/>
        <w:rPr>
          <w:rFonts w:ascii="Verdana" w:eastAsia="Calibri" w:hAnsi="Verdana" w:cs="Times New Roman"/>
          <w:sz w:val="24"/>
          <w:szCs w:val="24"/>
        </w:rPr>
      </w:pPr>
      <w:r w:rsidRPr="00EF6B02">
        <w:rPr>
          <w:rFonts w:ascii="Verdana" w:eastAsia="Calibri" w:hAnsi="Verdana" w:cs="Times New Roman"/>
          <w:sz w:val="24"/>
          <w:szCs w:val="24"/>
        </w:rPr>
        <w:t>-Заверено копие от трудовия договор на Марияна Стоянова Костадинова /със заличени лични данни/, както и длъжностната характеристика за заеманата от служителката Костадинова длъжност „Специалист“ в ОП „Обредни дейности“.</w:t>
      </w:r>
    </w:p>
    <w:p w:rsidR="000052F2" w:rsidRDefault="000052F2" w:rsidP="00EF6B02">
      <w:pPr>
        <w:tabs>
          <w:tab w:val="left" w:pos="4260"/>
        </w:tabs>
        <w:spacing w:after="0" w:line="240" w:lineRule="auto"/>
        <w:ind w:firstLine="851"/>
        <w:jc w:val="both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 xml:space="preserve">С оглед </w:t>
      </w:r>
      <w:r w:rsidR="00F76AB2">
        <w:rPr>
          <w:rFonts w:ascii="Verdana" w:eastAsia="Calibri" w:hAnsi="Verdana" w:cs="Times New Roman"/>
          <w:sz w:val="24"/>
          <w:szCs w:val="24"/>
        </w:rPr>
        <w:t>на изложеното, и на основание чл. 87, ал. 1, т. 1 от ИК във връзка с чл. 36, ал. 6 от ЗМСМА, Общинска избирателна комисия Реши:</w:t>
      </w:r>
    </w:p>
    <w:p w:rsidR="00F76AB2" w:rsidRPr="00B63E91" w:rsidRDefault="00F76AB2" w:rsidP="000052F2">
      <w:pPr>
        <w:tabs>
          <w:tab w:val="left" w:pos="4260"/>
        </w:tabs>
        <w:spacing w:after="0" w:line="240" w:lineRule="auto"/>
        <w:ind w:firstLine="851"/>
        <w:jc w:val="both"/>
        <w:rPr>
          <w:rFonts w:ascii="Verdana" w:eastAsia="Calibri" w:hAnsi="Verdana" w:cs="Times New Roman"/>
          <w:sz w:val="24"/>
          <w:szCs w:val="24"/>
        </w:rPr>
      </w:pPr>
    </w:p>
    <w:p w:rsidR="00F76AB2" w:rsidRPr="000052F2" w:rsidRDefault="00F76AB2" w:rsidP="00F76AB2">
      <w:pPr>
        <w:tabs>
          <w:tab w:val="left" w:pos="4260"/>
        </w:tabs>
        <w:spacing w:after="0" w:line="240" w:lineRule="auto"/>
        <w:ind w:firstLine="851"/>
        <w:jc w:val="both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>1. Да се изиска от</w:t>
      </w:r>
      <w:r w:rsidRPr="000052F2">
        <w:rPr>
          <w:rFonts w:ascii="Verdana" w:eastAsia="Calibri" w:hAnsi="Verdana" w:cs="Times New Roman"/>
          <w:sz w:val="24"/>
          <w:szCs w:val="24"/>
        </w:rPr>
        <w:t xml:space="preserve"> Председателя на Общински съвет Нова Загора:</w:t>
      </w:r>
    </w:p>
    <w:p w:rsidR="00F76AB2" w:rsidRPr="000052F2" w:rsidRDefault="00F76AB2" w:rsidP="00F76AB2">
      <w:pPr>
        <w:tabs>
          <w:tab w:val="left" w:pos="4260"/>
        </w:tabs>
        <w:spacing w:after="0" w:line="240" w:lineRule="auto"/>
        <w:ind w:firstLine="851"/>
        <w:jc w:val="both"/>
        <w:rPr>
          <w:rFonts w:ascii="Verdana" w:eastAsia="Calibri" w:hAnsi="Verdana" w:cs="Times New Roman"/>
          <w:sz w:val="24"/>
          <w:szCs w:val="24"/>
        </w:rPr>
      </w:pPr>
      <w:r w:rsidRPr="000052F2">
        <w:rPr>
          <w:rFonts w:ascii="Verdana" w:eastAsia="Calibri" w:hAnsi="Verdana" w:cs="Times New Roman"/>
          <w:sz w:val="24"/>
          <w:szCs w:val="24"/>
        </w:rPr>
        <w:t>- Заверено копие от Решението на Общинският съвет по чл. 21, ал. 1, т. 2 от ЗМСМА, с което е одобрена общата численост и структура на Общинска администрация в община Нова Загора;</w:t>
      </w:r>
    </w:p>
    <w:p w:rsidR="00F76AB2" w:rsidRPr="000052F2" w:rsidRDefault="00F76AB2" w:rsidP="00F76AB2">
      <w:pPr>
        <w:tabs>
          <w:tab w:val="left" w:pos="4260"/>
        </w:tabs>
        <w:spacing w:after="0" w:line="240" w:lineRule="auto"/>
        <w:ind w:firstLine="851"/>
        <w:jc w:val="both"/>
        <w:rPr>
          <w:rFonts w:ascii="Verdana" w:eastAsia="Calibri" w:hAnsi="Verdana" w:cs="Times New Roman"/>
          <w:sz w:val="24"/>
          <w:szCs w:val="24"/>
        </w:rPr>
      </w:pPr>
      <w:r w:rsidRPr="000052F2">
        <w:rPr>
          <w:rFonts w:ascii="Verdana" w:eastAsia="Calibri" w:hAnsi="Verdana" w:cs="Times New Roman"/>
          <w:sz w:val="24"/>
          <w:szCs w:val="24"/>
        </w:rPr>
        <w:t xml:space="preserve">- Заверено копие от Решението на Общинския съвет, с което е създадено  Общинско предприятие „Обредни дейности“ гр. Нова Загора, както и Устройствения Правилник на Общинското предприятие;  </w:t>
      </w:r>
    </w:p>
    <w:p w:rsidR="00F76AB2" w:rsidRDefault="00EF6B02" w:rsidP="00F76AB2">
      <w:pPr>
        <w:tabs>
          <w:tab w:val="left" w:pos="4260"/>
        </w:tabs>
        <w:spacing w:after="0" w:line="240" w:lineRule="auto"/>
        <w:ind w:firstLine="851"/>
        <w:jc w:val="both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 xml:space="preserve">2. Да се изиска от </w:t>
      </w:r>
      <w:r w:rsidR="00F76AB2" w:rsidRPr="000052F2">
        <w:rPr>
          <w:rFonts w:ascii="Verdana" w:eastAsia="Calibri" w:hAnsi="Verdana" w:cs="Times New Roman"/>
          <w:sz w:val="24"/>
          <w:szCs w:val="24"/>
        </w:rPr>
        <w:t>директора на ОП</w:t>
      </w:r>
      <w:r>
        <w:rPr>
          <w:rFonts w:ascii="Verdana" w:eastAsia="Calibri" w:hAnsi="Verdana" w:cs="Times New Roman"/>
          <w:sz w:val="24"/>
          <w:szCs w:val="24"/>
        </w:rPr>
        <w:t xml:space="preserve"> „Обредни дейности“ гр. Нова Загора</w:t>
      </w:r>
      <w:r w:rsidR="00F76AB2" w:rsidRPr="000052F2">
        <w:rPr>
          <w:rFonts w:ascii="Verdana" w:eastAsia="Calibri" w:hAnsi="Verdana" w:cs="Times New Roman"/>
          <w:sz w:val="24"/>
          <w:szCs w:val="24"/>
        </w:rPr>
        <w:t>:</w:t>
      </w:r>
    </w:p>
    <w:p w:rsidR="00EF6B02" w:rsidRPr="000052F2" w:rsidRDefault="00EF6B02" w:rsidP="00F76AB2">
      <w:pPr>
        <w:tabs>
          <w:tab w:val="left" w:pos="4260"/>
        </w:tabs>
        <w:spacing w:after="0" w:line="240" w:lineRule="auto"/>
        <w:ind w:firstLine="851"/>
        <w:jc w:val="both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>- Препис от щатното разписание на ОП „Обредни дейности“;</w:t>
      </w:r>
    </w:p>
    <w:p w:rsidR="00F76AB2" w:rsidRDefault="00EF6B02" w:rsidP="00F76AB2">
      <w:pPr>
        <w:tabs>
          <w:tab w:val="left" w:pos="4260"/>
        </w:tabs>
        <w:spacing w:after="0" w:line="240" w:lineRule="auto"/>
        <w:ind w:firstLine="851"/>
        <w:jc w:val="both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>-</w:t>
      </w:r>
      <w:r w:rsidR="00F76AB2" w:rsidRPr="000052F2">
        <w:rPr>
          <w:rFonts w:ascii="Verdana" w:eastAsia="Calibri" w:hAnsi="Verdana" w:cs="Times New Roman"/>
          <w:sz w:val="24"/>
          <w:szCs w:val="24"/>
        </w:rPr>
        <w:t>Заверено копие от трудовия договор на Марияна Стоянова Костадинова /със заличени лични данни/, както и длъжностната характеристика за заеманата от служителката Костадинова длъжност „Специалист“ в ОП „Обредни дейности“.</w:t>
      </w:r>
    </w:p>
    <w:p w:rsidR="00B63E91" w:rsidRPr="00B63E91" w:rsidRDefault="00B63E91" w:rsidP="00B63E91">
      <w:pPr>
        <w:rPr>
          <w:rFonts w:ascii="Verdana" w:eastAsia="Calibri" w:hAnsi="Verdana" w:cs="Times New Roman"/>
          <w:sz w:val="24"/>
          <w:szCs w:val="24"/>
        </w:rPr>
      </w:pPr>
    </w:p>
    <w:p w:rsidR="00B63E91" w:rsidRPr="00B63E91" w:rsidRDefault="00B63E91" w:rsidP="00B63E91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4"/>
          <w:szCs w:val="24"/>
        </w:rPr>
      </w:pPr>
      <w:r w:rsidRPr="00B63E91">
        <w:rPr>
          <w:rFonts w:ascii="Verdana" w:eastAsia="Calibri" w:hAnsi="Verdana" w:cs="Times New Roman"/>
          <w:sz w:val="24"/>
          <w:szCs w:val="24"/>
        </w:rPr>
        <w:t xml:space="preserve">ГЛАСУВАЛИ: </w:t>
      </w:r>
      <w:r w:rsidR="00EF6B02">
        <w:rPr>
          <w:rFonts w:ascii="Verdana" w:eastAsia="Calibri" w:hAnsi="Verdana" w:cs="Times New Roman"/>
          <w:sz w:val="24"/>
          <w:szCs w:val="24"/>
        </w:rPr>
        <w:t>11</w:t>
      </w:r>
      <w:r w:rsidRPr="00B63E91">
        <w:rPr>
          <w:rFonts w:ascii="Verdana" w:eastAsia="Calibri" w:hAnsi="Verdana" w:cs="Times New Roman"/>
          <w:sz w:val="24"/>
          <w:szCs w:val="24"/>
        </w:rPr>
        <w:t xml:space="preserve"> - Сергей Иванович Дериволков, Марияна Панайотова Михайлова, Христо Танев Колев, Димитър Атанасов Захариев, Велина Павлова Колева, Румянка Димитрова Русева, Владимир Христов Михайлов,Християна Йорданова </w:t>
      </w:r>
      <w:proofErr w:type="spellStart"/>
      <w:r w:rsidRPr="00B63E91">
        <w:rPr>
          <w:rFonts w:ascii="Verdana" w:eastAsia="Calibri" w:hAnsi="Verdana" w:cs="Times New Roman"/>
          <w:sz w:val="24"/>
          <w:szCs w:val="24"/>
        </w:rPr>
        <w:t>Йорданова</w:t>
      </w:r>
      <w:proofErr w:type="spellEnd"/>
      <w:r w:rsidRPr="00B63E91">
        <w:rPr>
          <w:rFonts w:ascii="Verdana" w:eastAsia="Calibri" w:hAnsi="Verdana" w:cs="Times New Roman"/>
          <w:sz w:val="24"/>
          <w:szCs w:val="24"/>
        </w:rPr>
        <w:t xml:space="preserve">, Пламен Динев </w:t>
      </w:r>
      <w:proofErr w:type="spellStart"/>
      <w:r w:rsidRPr="00B63E91">
        <w:rPr>
          <w:rFonts w:ascii="Verdana" w:eastAsia="Calibri" w:hAnsi="Verdana" w:cs="Times New Roman"/>
          <w:sz w:val="24"/>
          <w:szCs w:val="24"/>
        </w:rPr>
        <w:t>Динев</w:t>
      </w:r>
      <w:proofErr w:type="spellEnd"/>
      <w:r w:rsidRPr="00B63E91">
        <w:rPr>
          <w:rFonts w:ascii="Verdana" w:eastAsia="Calibri" w:hAnsi="Verdana" w:cs="Times New Roman"/>
          <w:sz w:val="24"/>
          <w:szCs w:val="24"/>
        </w:rPr>
        <w:t xml:space="preserve">, Росица Минкова Динева, Ралица Веселинова Василева </w:t>
      </w:r>
      <w:r w:rsidRPr="00383714">
        <w:rPr>
          <w:rFonts w:ascii="Verdana" w:eastAsia="Calibri" w:hAnsi="Verdana" w:cs="Times New Roman"/>
          <w:sz w:val="24"/>
          <w:szCs w:val="24"/>
        </w:rPr>
        <w:t>„ЗА”</w:t>
      </w:r>
      <w:r w:rsidRPr="00B63E91">
        <w:rPr>
          <w:rFonts w:ascii="Verdana" w:eastAsia="Calibri" w:hAnsi="Verdana" w:cs="Times New Roman"/>
          <w:sz w:val="24"/>
          <w:szCs w:val="24"/>
        </w:rPr>
        <w:t xml:space="preserve"> </w:t>
      </w:r>
      <w:r w:rsidRPr="00383714">
        <w:rPr>
          <w:rFonts w:ascii="Verdana" w:eastAsia="Calibri" w:hAnsi="Verdana" w:cs="Times New Roman"/>
          <w:sz w:val="24"/>
          <w:szCs w:val="24"/>
        </w:rPr>
        <w:t>и 0</w:t>
      </w:r>
      <w:r w:rsidRPr="00B63E91">
        <w:rPr>
          <w:rFonts w:ascii="Verdana" w:eastAsia="Calibri" w:hAnsi="Verdana" w:cs="Times New Roman"/>
          <w:sz w:val="24"/>
          <w:szCs w:val="24"/>
        </w:rPr>
        <w:t xml:space="preserve"> „ПРОТИВ”.</w:t>
      </w:r>
    </w:p>
    <w:p w:rsidR="00B63E91" w:rsidRPr="00B63E91" w:rsidRDefault="00B63E91" w:rsidP="00B63E91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B63E91" w:rsidRPr="00B63E91" w:rsidRDefault="00B63E91" w:rsidP="00B63E91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B8411F" w:rsidRDefault="00B8411F"/>
    <w:sectPr w:rsidR="00B8411F" w:rsidSect="00FE1316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E02"/>
    <w:rsid w:val="000052F2"/>
    <w:rsid w:val="00383714"/>
    <w:rsid w:val="00472A13"/>
    <w:rsid w:val="00851E02"/>
    <w:rsid w:val="009D737F"/>
    <w:rsid w:val="00B63E91"/>
    <w:rsid w:val="00B8411F"/>
    <w:rsid w:val="00EF6B02"/>
    <w:rsid w:val="00F7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S_Delivolkov</dc:creator>
  <cp:keywords/>
  <dc:description/>
  <cp:lastModifiedBy>S_Delivolkov</cp:lastModifiedBy>
  <cp:revision>7</cp:revision>
  <dcterms:created xsi:type="dcterms:W3CDTF">2016-11-25T08:37:00Z</dcterms:created>
  <dcterms:modified xsi:type="dcterms:W3CDTF">2016-11-25T09:10:00Z</dcterms:modified>
</cp:coreProperties>
</file>